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BBC48" w14:textId="77777777" w:rsidR="00AC0843" w:rsidRDefault="00AC0843" w:rsidP="000C4981">
      <w:pPr>
        <w:jc w:val="center"/>
        <w:rPr>
          <w:rFonts w:asciiTheme="minorHAnsi" w:hAnsiTheme="minorHAnsi" w:cstheme="minorHAnsi"/>
          <w:b/>
          <w:sz w:val="28"/>
          <w:szCs w:val="20"/>
        </w:rPr>
      </w:pPr>
    </w:p>
    <w:p w14:paraId="555F6B1A" w14:textId="5E4CC77F" w:rsidR="000C4981" w:rsidRDefault="00ED2FAD" w:rsidP="000C4981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>
        <w:rPr>
          <w:rFonts w:asciiTheme="minorHAnsi" w:hAnsiTheme="minorHAnsi" w:cstheme="minorHAnsi"/>
          <w:b/>
          <w:sz w:val="28"/>
          <w:szCs w:val="20"/>
        </w:rPr>
        <w:t>202</w:t>
      </w:r>
      <w:r w:rsidR="008D4FFF">
        <w:rPr>
          <w:rFonts w:asciiTheme="minorHAnsi" w:hAnsiTheme="minorHAnsi" w:cstheme="minorHAnsi"/>
          <w:b/>
          <w:sz w:val="28"/>
          <w:szCs w:val="20"/>
        </w:rPr>
        <w:t>0</w:t>
      </w:r>
      <w:r>
        <w:rPr>
          <w:rFonts w:asciiTheme="minorHAnsi" w:hAnsiTheme="minorHAnsi" w:cstheme="minorHAnsi"/>
          <w:b/>
          <w:sz w:val="28"/>
          <w:szCs w:val="20"/>
        </w:rPr>
        <w:t>-2</w:t>
      </w:r>
      <w:r w:rsidR="008D4FFF">
        <w:rPr>
          <w:rFonts w:asciiTheme="minorHAnsi" w:hAnsiTheme="minorHAnsi" w:cstheme="minorHAnsi"/>
          <w:b/>
          <w:sz w:val="28"/>
          <w:szCs w:val="20"/>
        </w:rPr>
        <w:t>1</w:t>
      </w:r>
      <w:r>
        <w:rPr>
          <w:rFonts w:asciiTheme="minorHAnsi" w:hAnsiTheme="minorHAnsi" w:cstheme="minorHAnsi"/>
          <w:b/>
          <w:sz w:val="28"/>
          <w:szCs w:val="20"/>
        </w:rPr>
        <w:t xml:space="preserve"> </w:t>
      </w:r>
      <w:r w:rsidR="00282883" w:rsidRPr="000C4981">
        <w:rPr>
          <w:rFonts w:asciiTheme="minorHAnsi" w:hAnsiTheme="minorHAnsi" w:cstheme="minorHAnsi"/>
          <w:b/>
          <w:sz w:val="28"/>
          <w:szCs w:val="20"/>
        </w:rPr>
        <w:t>School Report Card</w:t>
      </w:r>
      <w:r w:rsidR="00B51C71">
        <w:rPr>
          <w:rFonts w:asciiTheme="minorHAnsi" w:hAnsiTheme="minorHAnsi" w:cstheme="minorHAnsi"/>
          <w:b/>
          <w:sz w:val="28"/>
          <w:szCs w:val="20"/>
        </w:rPr>
        <w:t xml:space="preserve"> </w:t>
      </w:r>
      <w:r w:rsidR="00847AC4" w:rsidRPr="00847AC4">
        <w:rPr>
          <w:rFonts w:asciiTheme="minorHAnsi" w:hAnsiTheme="minorHAnsi" w:cstheme="minorHAnsi"/>
          <w:b/>
          <w:sz w:val="28"/>
          <w:szCs w:val="20"/>
          <w:u w:val="single"/>
        </w:rPr>
        <w:t>and</w:t>
      </w:r>
      <w:r w:rsidR="00B51C71">
        <w:rPr>
          <w:rFonts w:asciiTheme="minorHAnsi" w:hAnsiTheme="minorHAnsi" w:cstheme="minorHAnsi"/>
          <w:b/>
          <w:sz w:val="28"/>
          <w:szCs w:val="20"/>
        </w:rPr>
        <w:t xml:space="preserve"> </w:t>
      </w:r>
      <w:r w:rsidR="00943F58">
        <w:rPr>
          <w:rFonts w:asciiTheme="minorHAnsi" w:hAnsiTheme="minorHAnsi" w:cstheme="minorHAnsi"/>
          <w:b/>
          <w:sz w:val="28"/>
          <w:szCs w:val="20"/>
        </w:rPr>
        <w:t>Federal Report Card</w:t>
      </w:r>
    </w:p>
    <w:p w14:paraId="7AE49A8F" w14:textId="77777777" w:rsidR="00847AC4" w:rsidRDefault="00847AC4" w:rsidP="00282883">
      <w:pPr>
        <w:pStyle w:val="BodyText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5D11C60D" w14:textId="5AEE49C2" w:rsidR="00F7F317" w:rsidRDefault="00E46C5F" w:rsidP="496A827D">
      <w:pPr>
        <w:pStyle w:val="BodyText"/>
        <w:spacing w:line="259" w:lineRule="auto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February 28, 2022</w:t>
      </w:r>
    </w:p>
    <w:p w14:paraId="4123D9FE" w14:textId="77777777" w:rsidR="00473FD4" w:rsidRPr="00764B9E" w:rsidRDefault="00473FD4" w:rsidP="0028288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76EB84C" w14:textId="21E07966" w:rsidR="00473FD4" w:rsidRPr="00764B9E" w:rsidRDefault="77A2B9DD" w:rsidP="496A827D">
      <w:pPr>
        <w:pStyle w:val="BodyText"/>
        <w:rPr>
          <w:rFonts w:asciiTheme="minorHAnsi" w:hAnsiTheme="minorHAnsi" w:cstheme="minorBidi"/>
          <w:sz w:val="22"/>
          <w:szCs w:val="22"/>
        </w:rPr>
      </w:pPr>
      <w:r w:rsidRPr="0E46B501">
        <w:rPr>
          <w:rFonts w:asciiTheme="minorHAnsi" w:hAnsiTheme="minorHAnsi" w:cstheme="minorBidi"/>
          <w:sz w:val="22"/>
          <w:szCs w:val="22"/>
        </w:rPr>
        <w:t>Dear</w:t>
      </w:r>
      <w:r w:rsidR="6A7FE64F" w:rsidRPr="0E46B501">
        <w:rPr>
          <w:rFonts w:asciiTheme="minorHAnsi" w:hAnsiTheme="minorHAnsi" w:cstheme="minorBidi"/>
          <w:sz w:val="22"/>
          <w:szCs w:val="22"/>
        </w:rPr>
        <w:t xml:space="preserve"> </w:t>
      </w:r>
      <w:r w:rsidR="23A95E36" w:rsidRPr="0E46B501">
        <w:rPr>
          <w:rFonts w:asciiTheme="minorHAnsi" w:hAnsiTheme="minorHAnsi" w:cstheme="minorBidi"/>
          <w:sz w:val="22"/>
          <w:szCs w:val="22"/>
        </w:rPr>
        <w:t>Parent/Guardian:</w:t>
      </w:r>
    </w:p>
    <w:p w14:paraId="0DA0F8FB" w14:textId="1AC3D92D" w:rsidR="00473FD4" w:rsidRDefault="00473FD4" w:rsidP="00AE493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3010A8D" w14:textId="7786C483" w:rsidR="00943F58" w:rsidRDefault="1775816E" w:rsidP="43ABCFF5">
      <w:pPr>
        <w:pStyle w:val="BodyText"/>
        <w:rPr>
          <w:rFonts w:asciiTheme="minorHAnsi" w:hAnsiTheme="minorHAnsi" w:cstheme="minorBidi"/>
          <w:sz w:val="22"/>
          <w:szCs w:val="22"/>
        </w:rPr>
      </w:pPr>
      <w:r w:rsidRPr="43ABCFF5">
        <w:rPr>
          <w:rFonts w:asciiTheme="minorHAnsi" w:hAnsiTheme="minorHAnsi" w:cstheme="minorBidi"/>
          <w:sz w:val="22"/>
          <w:szCs w:val="22"/>
        </w:rPr>
        <w:t>I am writing to inform you that</w:t>
      </w:r>
      <w:r w:rsidR="040A564A" w:rsidRPr="43ABCFF5">
        <w:rPr>
          <w:rFonts w:asciiTheme="minorHAnsi" w:hAnsiTheme="minorHAnsi" w:cstheme="minorBidi"/>
          <w:sz w:val="22"/>
          <w:szCs w:val="22"/>
        </w:rPr>
        <w:t xml:space="preserve"> two </w:t>
      </w:r>
      <w:r w:rsidR="6B059E30" w:rsidRPr="43ABCFF5">
        <w:rPr>
          <w:rFonts w:asciiTheme="minorHAnsi" w:hAnsiTheme="minorHAnsi" w:cstheme="minorBidi"/>
          <w:sz w:val="22"/>
          <w:szCs w:val="22"/>
        </w:rPr>
        <w:t xml:space="preserve">annual </w:t>
      </w:r>
      <w:r w:rsidR="4365C722" w:rsidRPr="43ABCFF5">
        <w:rPr>
          <w:rFonts w:asciiTheme="minorHAnsi" w:hAnsiTheme="minorHAnsi" w:cstheme="minorBidi"/>
          <w:sz w:val="22"/>
          <w:szCs w:val="22"/>
        </w:rPr>
        <w:t>performance</w:t>
      </w:r>
      <w:r w:rsidR="040A564A" w:rsidRPr="43ABCFF5">
        <w:rPr>
          <w:rFonts w:asciiTheme="minorHAnsi" w:hAnsiTheme="minorHAnsi" w:cstheme="minorBidi"/>
          <w:sz w:val="22"/>
          <w:szCs w:val="22"/>
        </w:rPr>
        <w:t xml:space="preserve"> reports</w:t>
      </w:r>
      <w:r w:rsidRPr="43ABCFF5">
        <w:rPr>
          <w:rFonts w:asciiTheme="minorHAnsi" w:hAnsiTheme="minorHAnsi" w:cstheme="minorBidi"/>
          <w:sz w:val="22"/>
          <w:szCs w:val="22"/>
        </w:rPr>
        <w:t xml:space="preserve"> for our campus </w:t>
      </w:r>
      <w:r w:rsidR="040A564A" w:rsidRPr="43ABCFF5">
        <w:rPr>
          <w:rFonts w:asciiTheme="minorHAnsi" w:hAnsiTheme="minorHAnsi" w:cstheme="minorBidi"/>
          <w:sz w:val="22"/>
          <w:szCs w:val="22"/>
        </w:rPr>
        <w:t xml:space="preserve">have been posted </w:t>
      </w:r>
      <w:r w:rsidRPr="43ABCFF5">
        <w:rPr>
          <w:rFonts w:asciiTheme="minorHAnsi" w:hAnsiTheme="minorHAnsi" w:cstheme="minorBidi"/>
          <w:sz w:val="22"/>
          <w:szCs w:val="22"/>
        </w:rPr>
        <w:t xml:space="preserve">on </w:t>
      </w:r>
      <w:r w:rsidR="493779CA" w:rsidRPr="43ABCFF5">
        <w:rPr>
          <w:rFonts w:asciiTheme="minorHAnsi" w:hAnsiTheme="minorHAnsi" w:cstheme="minorBidi"/>
          <w:sz w:val="22"/>
          <w:szCs w:val="22"/>
        </w:rPr>
        <w:t xml:space="preserve">the </w:t>
      </w:r>
      <w:r w:rsidR="00E46C5F">
        <w:rPr>
          <w:rFonts w:asciiTheme="minorHAnsi" w:hAnsiTheme="minorHAnsi" w:cstheme="minorBidi"/>
          <w:sz w:val="22"/>
          <w:szCs w:val="22"/>
        </w:rPr>
        <w:t xml:space="preserve">Heritage Rose Elementary </w:t>
      </w:r>
      <w:r w:rsidR="216A10E9" w:rsidRPr="43ABCFF5">
        <w:rPr>
          <w:rFonts w:asciiTheme="minorHAnsi" w:hAnsiTheme="minorHAnsi" w:cstheme="minorBidi"/>
          <w:sz w:val="22"/>
          <w:szCs w:val="22"/>
        </w:rPr>
        <w:t>W</w:t>
      </w:r>
      <w:r w:rsidRPr="43ABCFF5">
        <w:rPr>
          <w:rFonts w:asciiTheme="minorHAnsi" w:hAnsiTheme="minorHAnsi" w:cstheme="minorBidi"/>
          <w:sz w:val="22"/>
          <w:szCs w:val="22"/>
        </w:rPr>
        <w:t>ebsite</w:t>
      </w:r>
      <w:r w:rsidR="18F9CAD8" w:rsidRPr="43ABCFF5">
        <w:rPr>
          <w:rFonts w:asciiTheme="minorHAnsi" w:hAnsiTheme="minorHAnsi" w:cstheme="minorBidi"/>
          <w:sz w:val="22"/>
          <w:szCs w:val="22"/>
        </w:rPr>
        <w:t xml:space="preserve"> </w:t>
      </w:r>
      <w:hyperlink r:id="rId5" w:history="1">
        <w:r w:rsidR="00E46C5F" w:rsidRPr="00E46C5F">
          <w:rPr>
            <w:color w:val="0000FF"/>
            <w:sz w:val="22"/>
            <w:szCs w:val="22"/>
            <w:u w:val="single"/>
          </w:rPr>
          <w:t>Heritage Rose Elementary / Homepage (fortbendisd.com)</w:t>
        </w:r>
      </w:hyperlink>
      <w:r w:rsidR="693086AC" w:rsidRPr="43ABCFF5">
        <w:rPr>
          <w:rFonts w:asciiTheme="minorHAnsi" w:hAnsiTheme="minorHAnsi" w:cstheme="minorBidi"/>
          <w:sz w:val="22"/>
          <w:szCs w:val="22"/>
        </w:rPr>
        <w:t xml:space="preserve">, as required by law.  </w:t>
      </w:r>
      <w:r w:rsidR="6D769AAD" w:rsidRPr="43ABCFF5">
        <w:rPr>
          <w:rFonts w:asciiTheme="minorHAnsi" w:hAnsiTheme="minorHAnsi" w:cstheme="minorBidi"/>
          <w:sz w:val="22"/>
          <w:szCs w:val="22"/>
        </w:rPr>
        <w:t xml:space="preserve">It is important to know that the performance data in the </w:t>
      </w:r>
      <w:r w:rsidR="00ED2FAD" w:rsidRPr="43ABCFF5">
        <w:rPr>
          <w:rFonts w:asciiTheme="minorHAnsi" w:hAnsiTheme="minorHAnsi" w:cstheme="minorBidi"/>
          <w:sz w:val="22"/>
          <w:szCs w:val="22"/>
        </w:rPr>
        <w:t>202</w:t>
      </w:r>
      <w:r w:rsidR="008D4FFF" w:rsidRPr="43ABCFF5">
        <w:rPr>
          <w:rFonts w:asciiTheme="minorHAnsi" w:hAnsiTheme="minorHAnsi" w:cstheme="minorBidi"/>
          <w:sz w:val="22"/>
          <w:szCs w:val="22"/>
        </w:rPr>
        <w:t>0</w:t>
      </w:r>
      <w:r w:rsidR="00ED2FAD" w:rsidRPr="43ABCFF5">
        <w:rPr>
          <w:rFonts w:asciiTheme="minorHAnsi" w:hAnsiTheme="minorHAnsi" w:cstheme="minorBidi"/>
          <w:sz w:val="22"/>
          <w:szCs w:val="22"/>
        </w:rPr>
        <w:t>-2</w:t>
      </w:r>
      <w:r w:rsidR="008D4FFF" w:rsidRPr="43ABCFF5">
        <w:rPr>
          <w:rFonts w:asciiTheme="minorHAnsi" w:hAnsiTheme="minorHAnsi" w:cstheme="minorBidi"/>
          <w:sz w:val="22"/>
          <w:szCs w:val="22"/>
        </w:rPr>
        <w:t>1</w:t>
      </w:r>
      <w:r w:rsidR="00ED2FAD" w:rsidRPr="43ABCFF5">
        <w:rPr>
          <w:rFonts w:asciiTheme="minorHAnsi" w:hAnsiTheme="minorHAnsi" w:cstheme="minorBidi"/>
          <w:sz w:val="22"/>
          <w:szCs w:val="22"/>
        </w:rPr>
        <w:t xml:space="preserve"> </w:t>
      </w:r>
      <w:r w:rsidR="6D769AAD" w:rsidRPr="43ABCFF5">
        <w:rPr>
          <w:rFonts w:asciiTheme="minorHAnsi" w:hAnsiTheme="minorHAnsi" w:cstheme="minorBidi"/>
          <w:sz w:val="22"/>
          <w:szCs w:val="22"/>
        </w:rPr>
        <w:t>report card is based on 20</w:t>
      </w:r>
      <w:r w:rsidR="00ED2FAD" w:rsidRPr="43ABCFF5">
        <w:rPr>
          <w:rFonts w:asciiTheme="minorHAnsi" w:hAnsiTheme="minorHAnsi" w:cstheme="minorBidi"/>
          <w:sz w:val="22"/>
          <w:szCs w:val="22"/>
        </w:rPr>
        <w:t>2</w:t>
      </w:r>
      <w:r w:rsidR="008D4FFF" w:rsidRPr="43ABCFF5">
        <w:rPr>
          <w:rFonts w:asciiTheme="minorHAnsi" w:hAnsiTheme="minorHAnsi" w:cstheme="minorBidi"/>
          <w:sz w:val="22"/>
          <w:szCs w:val="22"/>
        </w:rPr>
        <w:t>0</w:t>
      </w:r>
      <w:r w:rsidR="6D769AAD" w:rsidRPr="43ABCFF5">
        <w:rPr>
          <w:rFonts w:asciiTheme="minorHAnsi" w:hAnsiTheme="minorHAnsi" w:cstheme="minorBidi"/>
          <w:sz w:val="22"/>
          <w:szCs w:val="22"/>
        </w:rPr>
        <w:t>-</w:t>
      </w:r>
      <w:r w:rsidR="00ED2FAD" w:rsidRPr="43ABCFF5">
        <w:rPr>
          <w:rFonts w:asciiTheme="minorHAnsi" w:hAnsiTheme="minorHAnsi" w:cstheme="minorBidi"/>
          <w:sz w:val="22"/>
          <w:szCs w:val="22"/>
        </w:rPr>
        <w:t>2</w:t>
      </w:r>
      <w:r w:rsidR="008D4FFF" w:rsidRPr="43ABCFF5">
        <w:rPr>
          <w:rFonts w:asciiTheme="minorHAnsi" w:hAnsiTheme="minorHAnsi" w:cstheme="minorBidi"/>
          <w:sz w:val="22"/>
          <w:szCs w:val="22"/>
        </w:rPr>
        <w:t>1</w:t>
      </w:r>
      <w:r w:rsidR="00FF1485" w:rsidRPr="43ABCFF5">
        <w:rPr>
          <w:rFonts w:asciiTheme="minorHAnsi" w:hAnsiTheme="minorHAnsi" w:cstheme="minorBidi"/>
          <w:sz w:val="22"/>
          <w:szCs w:val="22"/>
        </w:rPr>
        <w:t xml:space="preserve"> performance;</w:t>
      </w:r>
      <w:r w:rsidR="6D769AAD" w:rsidRPr="43ABCFF5">
        <w:rPr>
          <w:rFonts w:asciiTheme="minorHAnsi" w:hAnsiTheme="minorHAnsi" w:cstheme="minorBidi"/>
          <w:sz w:val="22"/>
          <w:szCs w:val="22"/>
        </w:rPr>
        <w:t xml:space="preserve"> </w:t>
      </w:r>
      <w:r w:rsidR="003F2CF6" w:rsidRPr="43ABCFF5">
        <w:rPr>
          <w:rFonts w:asciiTheme="minorHAnsi" w:hAnsiTheme="minorHAnsi" w:cstheme="minorBidi"/>
          <w:sz w:val="22"/>
          <w:szCs w:val="22"/>
        </w:rPr>
        <w:t xml:space="preserve">however, </w:t>
      </w:r>
      <w:r w:rsidR="00FF1485" w:rsidRPr="43ABCFF5">
        <w:rPr>
          <w:rFonts w:asciiTheme="minorHAnsi" w:hAnsiTheme="minorHAnsi" w:cstheme="minorBidi"/>
          <w:sz w:val="22"/>
          <w:szCs w:val="22"/>
        </w:rPr>
        <w:t xml:space="preserve">2021 </w:t>
      </w:r>
      <w:r w:rsidR="003F2CF6" w:rsidRPr="43ABCFF5">
        <w:rPr>
          <w:rFonts w:asciiTheme="minorHAnsi" w:hAnsiTheme="minorHAnsi" w:cstheme="minorBidi"/>
          <w:sz w:val="22"/>
          <w:szCs w:val="22"/>
        </w:rPr>
        <w:t xml:space="preserve">STAAR tests </w:t>
      </w:r>
      <w:r w:rsidR="008D4FFF" w:rsidRPr="43ABCFF5">
        <w:rPr>
          <w:rFonts w:asciiTheme="minorHAnsi" w:hAnsiTheme="minorHAnsi" w:cstheme="minorBidi"/>
          <w:sz w:val="22"/>
          <w:szCs w:val="22"/>
        </w:rPr>
        <w:t>were</w:t>
      </w:r>
      <w:r w:rsidR="003F2CF6" w:rsidRPr="43ABCFF5">
        <w:rPr>
          <w:rFonts w:asciiTheme="minorHAnsi" w:hAnsiTheme="minorHAnsi" w:cstheme="minorBidi"/>
          <w:sz w:val="22"/>
          <w:szCs w:val="22"/>
        </w:rPr>
        <w:t xml:space="preserve"> optional and results </w:t>
      </w:r>
      <w:r w:rsidR="008D4FFF" w:rsidRPr="43ABCFF5">
        <w:rPr>
          <w:rFonts w:asciiTheme="minorHAnsi" w:hAnsiTheme="minorHAnsi" w:cstheme="minorBidi"/>
          <w:sz w:val="22"/>
          <w:szCs w:val="22"/>
        </w:rPr>
        <w:t>are</w:t>
      </w:r>
      <w:r w:rsidR="00FF1485" w:rsidRPr="43ABCFF5">
        <w:rPr>
          <w:rFonts w:asciiTheme="minorHAnsi" w:hAnsiTheme="minorHAnsi" w:cstheme="minorBidi"/>
          <w:sz w:val="22"/>
          <w:szCs w:val="22"/>
        </w:rPr>
        <w:t xml:space="preserve"> compared with 2019 results. Due to COVID-19, m</w:t>
      </w:r>
      <w:r w:rsidR="6D769AAD" w:rsidRPr="43ABCFF5">
        <w:rPr>
          <w:rFonts w:asciiTheme="minorHAnsi" w:hAnsiTheme="minorHAnsi" w:cstheme="minorBidi"/>
          <w:sz w:val="22"/>
          <w:szCs w:val="22"/>
        </w:rPr>
        <w:t>ost state assessments were not administered in the spri</w:t>
      </w:r>
      <w:r w:rsidR="00FF1485" w:rsidRPr="43ABCFF5">
        <w:rPr>
          <w:rFonts w:asciiTheme="minorHAnsi" w:hAnsiTheme="minorHAnsi" w:cstheme="minorBidi"/>
          <w:sz w:val="22"/>
          <w:szCs w:val="22"/>
        </w:rPr>
        <w:t>ng of 2020</w:t>
      </w:r>
      <w:r w:rsidR="6D769AAD" w:rsidRPr="43ABCFF5">
        <w:rPr>
          <w:rFonts w:asciiTheme="minorHAnsi" w:hAnsiTheme="minorHAnsi" w:cstheme="minorBidi"/>
          <w:sz w:val="22"/>
          <w:szCs w:val="22"/>
        </w:rPr>
        <w:t>.</w:t>
      </w:r>
      <w:r w:rsidR="2B9625D9" w:rsidRPr="43ABCFF5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8AD3500" w14:textId="3A9B54F1" w:rsidR="734C3171" w:rsidRDefault="734C3171" w:rsidP="496A827D">
      <w:pPr>
        <w:pStyle w:val="BodyText"/>
        <w:rPr>
          <w:rFonts w:asciiTheme="minorHAnsi" w:hAnsiTheme="minorHAnsi" w:cstheme="minorBidi"/>
          <w:sz w:val="22"/>
          <w:szCs w:val="22"/>
        </w:rPr>
      </w:pPr>
      <w:r w:rsidRPr="496A827D">
        <w:rPr>
          <w:rFonts w:asciiTheme="minorHAnsi" w:hAnsiTheme="minorHAnsi" w:cstheme="minorBidi"/>
          <w:sz w:val="22"/>
          <w:szCs w:val="22"/>
        </w:rPr>
        <w:t>www.fortbendisd.com</w:t>
      </w:r>
      <w:r w:rsidR="630DC337" w:rsidRPr="496A827D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B41CD0E" w14:textId="35624838" w:rsidR="496A827D" w:rsidRDefault="496A827D" w:rsidP="496A827D">
      <w:pPr>
        <w:pStyle w:val="BodyText"/>
        <w:rPr>
          <w:rFonts w:asciiTheme="minorHAnsi" w:hAnsiTheme="minorHAnsi" w:cstheme="minorBidi"/>
          <w:sz w:val="22"/>
          <w:szCs w:val="22"/>
        </w:rPr>
      </w:pPr>
    </w:p>
    <w:p w14:paraId="081E3BA3" w14:textId="429BDF76" w:rsidR="496A827D" w:rsidRDefault="496A827D" w:rsidP="496A827D">
      <w:pPr>
        <w:pStyle w:val="BodyText"/>
        <w:rPr>
          <w:rFonts w:asciiTheme="minorHAnsi" w:hAnsiTheme="minorHAnsi" w:cstheme="minorBidi"/>
          <w:sz w:val="22"/>
          <w:szCs w:val="22"/>
        </w:rPr>
      </w:pPr>
    </w:p>
    <w:p w14:paraId="5F5F901A" w14:textId="42FBBA17" w:rsidR="05A5F7A1" w:rsidRDefault="05A5F7A1" w:rsidP="1EFB73C0">
      <w:pPr>
        <w:pStyle w:val="BodyText"/>
      </w:pPr>
      <w:r w:rsidRPr="1EFB73C0">
        <w:rPr>
          <w:rFonts w:asciiTheme="minorHAnsi" w:eastAsiaTheme="minorEastAsia" w:hAnsiTheme="minorHAnsi" w:cstheme="minorBidi"/>
        </w:rPr>
        <w:t>For further information</w:t>
      </w:r>
      <w:r w:rsidRPr="1EFB73C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580"/>
      </w:tblGrid>
      <w:tr w:rsidR="00943F58" w14:paraId="626360A3" w14:textId="77777777" w:rsidTr="43ABCFF5">
        <w:trPr>
          <w:trHeight w:val="419"/>
        </w:trPr>
        <w:tc>
          <w:tcPr>
            <w:tcW w:w="3685" w:type="dxa"/>
            <w:vAlign w:val="center"/>
          </w:tcPr>
          <w:p w14:paraId="3AED47D7" w14:textId="4E89E8E4" w:rsidR="00943F58" w:rsidRPr="00943F58" w:rsidRDefault="00943F58" w:rsidP="00943F58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3F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</w:t>
            </w:r>
          </w:p>
        </w:tc>
        <w:tc>
          <w:tcPr>
            <w:tcW w:w="5580" w:type="dxa"/>
            <w:vAlign w:val="center"/>
          </w:tcPr>
          <w:p w14:paraId="1391FB53" w14:textId="694E747B" w:rsidR="00943F58" w:rsidRPr="00943F58" w:rsidRDefault="006D6EC6" w:rsidP="00943F58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Link to District’s Website</w:t>
            </w:r>
          </w:p>
        </w:tc>
      </w:tr>
      <w:tr w:rsidR="00847AC4" w14:paraId="7DC6DD23" w14:textId="77777777" w:rsidTr="43ABCFF5">
        <w:trPr>
          <w:trHeight w:val="360"/>
        </w:trPr>
        <w:tc>
          <w:tcPr>
            <w:tcW w:w="3685" w:type="dxa"/>
            <w:vAlign w:val="center"/>
          </w:tcPr>
          <w:p w14:paraId="197F43FB" w14:textId="3F104022" w:rsidR="00847AC4" w:rsidRDefault="00ED2FAD" w:rsidP="00943F58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2020-21 </w:t>
            </w:r>
            <w:r w:rsidR="00847AC4">
              <w:rPr>
                <w:rFonts w:asciiTheme="minorHAnsi" w:hAnsiTheme="minorHAnsi" w:cstheme="minorHAnsi"/>
                <w:sz w:val="22"/>
                <w:szCs w:val="22"/>
              </w:rPr>
              <w:t xml:space="preserve">School Report Card (SRC) </w:t>
            </w:r>
          </w:p>
        </w:tc>
        <w:tc>
          <w:tcPr>
            <w:tcW w:w="5580" w:type="dxa"/>
            <w:vMerge w:val="restart"/>
            <w:vAlign w:val="center"/>
          </w:tcPr>
          <w:p w14:paraId="3BC5046D" w14:textId="4DAF787B" w:rsidR="00847AC4" w:rsidRDefault="00931430" w:rsidP="070842E9">
            <w:pPr>
              <w:pStyle w:val="BodyText"/>
              <w:jc w:val="center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hyperlink r:id="rId6">
              <w:r w:rsidR="2919EA14" w:rsidRPr="070842E9">
                <w:rPr>
                  <w:rStyle w:val="Hyperlink"/>
                  <w:rFonts w:asciiTheme="minorHAnsi" w:hAnsiTheme="minorHAnsi" w:cstheme="minorBidi"/>
                  <w:b/>
                  <w:bCs/>
                  <w:i/>
                  <w:iCs/>
                  <w:sz w:val="22"/>
                  <w:szCs w:val="22"/>
                </w:rPr>
                <w:t>https://www.fortbendisd.com/Page/927</w:t>
              </w:r>
            </w:hyperlink>
          </w:p>
          <w:p w14:paraId="709445B6" w14:textId="435A7F5C" w:rsidR="00313EF1" w:rsidRPr="006D6EC6" w:rsidRDefault="1A6787C2" w:rsidP="496A827D">
            <w:pPr>
              <w:pStyle w:val="BodyTex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96A827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59C49BA7" w:rsidRPr="496A827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A1D36A9" w14:textId="6907CA48" w:rsidR="00313EF1" w:rsidRPr="006D6EC6" w:rsidRDefault="1A6787C2" w:rsidP="006D6EC6">
            <w:pPr>
              <w:pStyle w:val="BodyText"/>
              <w:jc w:val="center"/>
            </w:pPr>
            <w:r w:rsidRPr="496A827D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847AC4" w14:paraId="6BD9E146" w14:textId="77777777" w:rsidTr="43ABCFF5">
        <w:trPr>
          <w:trHeight w:val="360"/>
        </w:trPr>
        <w:tc>
          <w:tcPr>
            <w:tcW w:w="3685" w:type="dxa"/>
            <w:vAlign w:val="center"/>
          </w:tcPr>
          <w:p w14:paraId="63AC49FC" w14:textId="6D793962" w:rsidR="00847AC4" w:rsidRDefault="00ED2FAD" w:rsidP="43ABCFF5">
            <w:pPr>
              <w:pStyle w:val="BodyText"/>
              <w:rPr>
                <w:rFonts w:asciiTheme="minorHAnsi" w:hAnsiTheme="minorHAnsi" w:cstheme="minorBidi"/>
                <w:sz w:val="22"/>
                <w:szCs w:val="22"/>
              </w:rPr>
            </w:pPr>
            <w:r w:rsidRPr="43ABCFF5">
              <w:rPr>
                <w:rFonts w:asciiTheme="minorHAnsi" w:hAnsiTheme="minorHAnsi" w:cstheme="minorBidi"/>
                <w:sz w:val="22"/>
                <w:szCs w:val="22"/>
              </w:rPr>
              <w:t xml:space="preserve">2020-21 </w:t>
            </w:r>
            <w:r w:rsidR="00847AC4" w:rsidRPr="43ABCFF5">
              <w:rPr>
                <w:rFonts w:asciiTheme="minorHAnsi" w:hAnsiTheme="minorHAnsi" w:cstheme="minorBidi"/>
                <w:sz w:val="22"/>
                <w:szCs w:val="22"/>
              </w:rPr>
              <w:t>Federal Report Card (FRC)</w:t>
            </w:r>
          </w:p>
        </w:tc>
        <w:tc>
          <w:tcPr>
            <w:tcW w:w="5580" w:type="dxa"/>
            <w:vMerge/>
            <w:vAlign w:val="center"/>
          </w:tcPr>
          <w:p w14:paraId="6AFFA13F" w14:textId="046A6FDC" w:rsidR="00847AC4" w:rsidRPr="006D6EC6" w:rsidRDefault="00847AC4" w:rsidP="006D6EC6">
            <w:pPr>
              <w:pStyle w:val="BodyText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0D0A36DD" w14:textId="77777777" w:rsidR="00943F58" w:rsidRDefault="00943F58" w:rsidP="00AE493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39231E4" w14:textId="18A2B4FD" w:rsidR="00943F58" w:rsidRPr="00943F58" w:rsidRDefault="00943F58" w:rsidP="0C48D075">
      <w:pPr>
        <w:pStyle w:val="BodyText"/>
        <w:rPr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0C48D075">
        <w:rPr>
          <w:rFonts w:asciiTheme="minorHAnsi" w:hAnsiTheme="minorHAnsi" w:cstheme="minorBidi"/>
          <w:b/>
          <w:bCs/>
          <w:sz w:val="22"/>
          <w:szCs w:val="22"/>
          <w:u w:val="single"/>
        </w:rPr>
        <w:t>School Report Card (SRC)</w:t>
      </w:r>
    </w:p>
    <w:p w14:paraId="70FF1374" w14:textId="77777777" w:rsidR="00943F58" w:rsidRDefault="00943F58" w:rsidP="00AE493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D2E6964" w14:textId="7C3E6143" w:rsidR="00282883" w:rsidRDefault="00764B9E" w:rsidP="0C48D075">
      <w:pPr>
        <w:pStyle w:val="BodyText"/>
        <w:ind w:right="88"/>
        <w:rPr>
          <w:rFonts w:asciiTheme="minorHAnsi" w:hAnsiTheme="minorHAnsi" w:cstheme="minorBidi"/>
          <w:sz w:val="22"/>
          <w:szCs w:val="22"/>
        </w:rPr>
      </w:pPr>
      <w:r w:rsidRPr="0C48D075">
        <w:rPr>
          <w:rFonts w:asciiTheme="minorHAnsi" w:hAnsiTheme="minorHAnsi" w:cstheme="minorBidi"/>
          <w:sz w:val="22"/>
          <w:szCs w:val="22"/>
        </w:rPr>
        <w:t>Th</w:t>
      </w:r>
      <w:r w:rsidR="00492220" w:rsidRPr="0C48D075">
        <w:rPr>
          <w:rFonts w:asciiTheme="minorHAnsi" w:hAnsiTheme="minorHAnsi" w:cstheme="minorBidi"/>
          <w:sz w:val="22"/>
          <w:szCs w:val="22"/>
        </w:rPr>
        <w:t>e SR</w:t>
      </w:r>
      <w:r w:rsidR="00943F58" w:rsidRPr="0C48D075">
        <w:rPr>
          <w:rFonts w:asciiTheme="minorHAnsi" w:hAnsiTheme="minorHAnsi" w:cstheme="minorBidi"/>
          <w:sz w:val="22"/>
          <w:szCs w:val="22"/>
        </w:rPr>
        <w:t>C</w:t>
      </w:r>
      <w:r w:rsidR="00282883" w:rsidRPr="0C48D075">
        <w:rPr>
          <w:rFonts w:asciiTheme="minorHAnsi" w:hAnsiTheme="minorHAnsi" w:cstheme="minorBidi"/>
          <w:sz w:val="22"/>
          <w:szCs w:val="22"/>
        </w:rPr>
        <w:t xml:space="preserve"> </w:t>
      </w:r>
      <w:r w:rsidRPr="0C48D075">
        <w:rPr>
          <w:rFonts w:asciiTheme="minorHAnsi" w:hAnsiTheme="minorHAnsi" w:cstheme="minorBidi"/>
          <w:sz w:val="22"/>
          <w:szCs w:val="22"/>
        </w:rPr>
        <w:t>is a report required by</w:t>
      </w:r>
      <w:r w:rsidR="00282883" w:rsidRPr="0C48D075">
        <w:rPr>
          <w:rFonts w:asciiTheme="minorHAnsi" w:hAnsiTheme="minorHAnsi" w:cstheme="minorBidi"/>
          <w:sz w:val="22"/>
          <w:szCs w:val="22"/>
        </w:rPr>
        <w:t xml:space="preserve"> Section 39.305 of </w:t>
      </w:r>
      <w:r w:rsidRPr="0C48D075">
        <w:rPr>
          <w:rFonts w:asciiTheme="minorHAnsi" w:hAnsiTheme="minorHAnsi" w:cstheme="minorBidi"/>
          <w:sz w:val="22"/>
          <w:szCs w:val="22"/>
        </w:rPr>
        <w:t>the Texas</w:t>
      </w:r>
      <w:r w:rsidR="00282883" w:rsidRPr="0C48D075">
        <w:rPr>
          <w:rFonts w:asciiTheme="minorHAnsi" w:hAnsiTheme="minorHAnsi" w:cstheme="minorBidi"/>
          <w:sz w:val="22"/>
          <w:szCs w:val="22"/>
        </w:rPr>
        <w:t xml:space="preserve"> Education Code and is prepared each year </w:t>
      </w:r>
      <w:r w:rsidRPr="0C48D075">
        <w:rPr>
          <w:rFonts w:asciiTheme="minorHAnsi" w:hAnsiTheme="minorHAnsi" w:cstheme="minorBidi"/>
          <w:sz w:val="22"/>
          <w:szCs w:val="22"/>
        </w:rPr>
        <w:t>by the Texas Education Agency</w:t>
      </w:r>
      <w:r w:rsidR="006D6EC6" w:rsidRPr="0C48D075">
        <w:rPr>
          <w:rFonts w:asciiTheme="minorHAnsi" w:hAnsiTheme="minorHAnsi" w:cstheme="minorBidi"/>
          <w:sz w:val="22"/>
          <w:szCs w:val="22"/>
        </w:rPr>
        <w:t xml:space="preserve"> (TEA)</w:t>
      </w:r>
      <w:r w:rsidR="00943F58" w:rsidRPr="0C48D075">
        <w:rPr>
          <w:rFonts w:asciiTheme="minorHAnsi" w:hAnsiTheme="minorHAnsi" w:cstheme="minorBidi"/>
          <w:sz w:val="22"/>
          <w:szCs w:val="22"/>
        </w:rPr>
        <w:t xml:space="preserve"> for each campus in the state. </w:t>
      </w:r>
    </w:p>
    <w:p w14:paraId="12CB400A" w14:textId="77777777" w:rsidR="00282883" w:rsidRDefault="00282883" w:rsidP="00AE493C">
      <w:pPr>
        <w:pStyle w:val="BodyText"/>
        <w:ind w:right="88"/>
        <w:rPr>
          <w:rFonts w:asciiTheme="minorHAnsi" w:hAnsiTheme="minorHAnsi" w:cstheme="minorHAnsi"/>
          <w:sz w:val="22"/>
          <w:szCs w:val="22"/>
        </w:rPr>
      </w:pPr>
    </w:p>
    <w:p w14:paraId="77EE36F0" w14:textId="5DC87491" w:rsidR="00282883" w:rsidRDefault="00282883" w:rsidP="00282883">
      <w:pPr>
        <w:pStyle w:val="BodyText"/>
        <w:ind w:right="88"/>
        <w:rPr>
          <w:rFonts w:asciiTheme="minorHAnsi" w:hAnsiTheme="minorHAnsi" w:cstheme="minorHAnsi"/>
          <w:sz w:val="22"/>
          <w:szCs w:val="22"/>
        </w:rPr>
      </w:pPr>
      <w:r w:rsidRPr="00282883">
        <w:rPr>
          <w:rFonts w:asciiTheme="minorHAnsi" w:hAnsiTheme="minorHAnsi" w:cstheme="minorHAnsi"/>
          <w:sz w:val="22"/>
          <w:szCs w:val="22"/>
        </w:rPr>
        <w:t xml:space="preserve">The SRC </w:t>
      </w:r>
      <w:r>
        <w:rPr>
          <w:rFonts w:asciiTheme="minorHAnsi" w:hAnsiTheme="minorHAnsi" w:cstheme="minorHAnsi"/>
          <w:sz w:val="22"/>
          <w:szCs w:val="22"/>
        </w:rPr>
        <w:t xml:space="preserve">is intended </w:t>
      </w:r>
      <w:r w:rsidRPr="00282883">
        <w:rPr>
          <w:rFonts w:asciiTheme="minorHAnsi" w:hAnsiTheme="minorHAnsi" w:cstheme="minorHAnsi"/>
          <w:sz w:val="22"/>
          <w:szCs w:val="22"/>
        </w:rPr>
        <w:t xml:space="preserve">to give a broad view of campus performance </w:t>
      </w:r>
      <w:r>
        <w:rPr>
          <w:rFonts w:asciiTheme="minorHAnsi" w:hAnsiTheme="minorHAnsi" w:cstheme="minorHAnsi"/>
          <w:sz w:val="22"/>
          <w:szCs w:val="22"/>
        </w:rPr>
        <w:t>by combining the following information:</w:t>
      </w:r>
    </w:p>
    <w:p w14:paraId="12E66988" w14:textId="2E4B6BC5" w:rsidR="00282883" w:rsidRDefault="00282883" w:rsidP="0C48D075">
      <w:pPr>
        <w:pStyle w:val="BodyText"/>
        <w:numPr>
          <w:ilvl w:val="0"/>
          <w:numId w:val="1"/>
        </w:numPr>
        <w:ind w:right="88"/>
        <w:rPr>
          <w:rFonts w:asciiTheme="minorHAnsi" w:hAnsiTheme="minorHAnsi" w:cstheme="minorBidi"/>
          <w:sz w:val="22"/>
          <w:szCs w:val="22"/>
        </w:rPr>
      </w:pPr>
      <w:r w:rsidRPr="0C48D075">
        <w:rPr>
          <w:rFonts w:asciiTheme="minorHAnsi" w:hAnsiTheme="minorHAnsi" w:cstheme="minorBidi"/>
          <w:sz w:val="22"/>
          <w:szCs w:val="22"/>
        </w:rPr>
        <w:t>the campus accountability rating</w:t>
      </w:r>
    </w:p>
    <w:p w14:paraId="21EDC026" w14:textId="06589B80" w:rsidR="00282883" w:rsidRDefault="00282883" w:rsidP="0C48D075">
      <w:pPr>
        <w:pStyle w:val="BodyText"/>
        <w:numPr>
          <w:ilvl w:val="0"/>
          <w:numId w:val="1"/>
        </w:numPr>
        <w:ind w:right="88"/>
        <w:rPr>
          <w:rFonts w:asciiTheme="minorHAnsi" w:hAnsiTheme="minorHAnsi" w:cstheme="minorBidi"/>
          <w:sz w:val="22"/>
          <w:szCs w:val="22"/>
        </w:rPr>
      </w:pPr>
      <w:r w:rsidRPr="0C48D075">
        <w:rPr>
          <w:rFonts w:asciiTheme="minorHAnsi" w:hAnsiTheme="minorHAnsi" w:cstheme="minorBidi"/>
          <w:sz w:val="22"/>
          <w:szCs w:val="22"/>
        </w:rPr>
        <w:t xml:space="preserve">data from the campus Texas Academic Performance Report (TAPR), and </w:t>
      </w:r>
    </w:p>
    <w:p w14:paraId="50DF3A81" w14:textId="45758744" w:rsidR="00282883" w:rsidRDefault="00282883" w:rsidP="0C48D075">
      <w:pPr>
        <w:pStyle w:val="BodyText"/>
        <w:numPr>
          <w:ilvl w:val="0"/>
          <w:numId w:val="1"/>
        </w:numPr>
        <w:ind w:right="88"/>
        <w:rPr>
          <w:rFonts w:asciiTheme="minorHAnsi" w:hAnsiTheme="minorHAnsi" w:cstheme="minorBidi"/>
          <w:sz w:val="22"/>
          <w:szCs w:val="22"/>
        </w:rPr>
      </w:pPr>
      <w:r w:rsidRPr="0C48D075">
        <w:rPr>
          <w:rFonts w:asciiTheme="minorHAnsi" w:hAnsiTheme="minorHAnsi" w:cstheme="minorBidi"/>
          <w:sz w:val="22"/>
          <w:szCs w:val="22"/>
        </w:rPr>
        <w:t>financial information</w:t>
      </w:r>
    </w:p>
    <w:p w14:paraId="4CA50285" w14:textId="77777777" w:rsidR="00282883" w:rsidRDefault="00282883" w:rsidP="00282883">
      <w:pPr>
        <w:pStyle w:val="BodyText"/>
        <w:ind w:right="88"/>
        <w:rPr>
          <w:rFonts w:asciiTheme="minorHAnsi" w:hAnsiTheme="minorHAnsi" w:cstheme="minorHAnsi"/>
          <w:sz w:val="22"/>
          <w:szCs w:val="22"/>
        </w:rPr>
      </w:pPr>
    </w:p>
    <w:p w14:paraId="6E9B8DB5" w14:textId="023B028B" w:rsidR="00617297" w:rsidRDefault="7EF3346A" w:rsidP="496A827D">
      <w:pPr>
        <w:pStyle w:val="BodyText"/>
        <w:ind w:right="122"/>
        <w:rPr>
          <w:rFonts w:asciiTheme="minorHAnsi" w:hAnsiTheme="minorHAnsi" w:cstheme="minorBidi"/>
          <w:sz w:val="22"/>
          <w:szCs w:val="22"/>
        </w:rPr>
      </w:pPr>
      <w:r w:rsidRPr="496A827D">
        <w:rPr>
          <w:rFonts w:asciiTheme="minorHAnsi" w:hAnsiTheme="minorHAnsi" w:cstheme="minorBidi"/>
          <w:sz w:val="22"/>
          <w:szCs w:val="22"/>
        </w:rPr>
        <w:t>The informat</w:t>
      </w:r>
      <w:r w:rsidR="745E2BB8" w:rsidRPr="496A827D">
        <w:rPr>
          <w:rFonts w:asciiTheme="minorHAnsi" w:hAnsiTheme="minorHAnsi" w:cstheme="minorBidi"/>
          <w:sz w:val="22"/>
          <w:szCs w:val="22"/>
        </w:rPr>
        <w:t xml:space="preserve">ion contained in the SRC is described in </w:t>
      </w:r>
      <w:r w:rsidR="43636AC6" w:rsidRPr="496A827D">
        <w:rPr>
          <w:rFonts w:asciiTheme="minorHAnsi" w:hAnsiTheme="minorHAnsi" w:cstheme="minorBidi"/>
          <w:sz w:val="22"/>
          <w:szCs w:val="22"/>
        </w:rPr>
        <w:t xml:space="preserve">more detail in a document titled </w:t>
      </w:r>
      <w:r w:rsidR="745E2BB8" w:rsidRPr="496A827D">
        <w:rPr>
          <w:rFonts w:asciiTheme="minorHAnsi" w:hAnsiTheme="minorHAnsi" w:cstheme="minorBidi"/>
          <w:b/>
          <w:bCs/>
          <w:i/>
          <w:iCs/>
          <w:sz w:val="22"/>
          <w:szCs w:val="22"/>
        </w:rPr>
        <w:t>20</w:t>
      </w:r>
      <w:r w:rsidR="00ED2FAD">
        <w:rPr>
          <w:rFonts w:asciiTheme="minorHAnsi" w:hAnsiTheme="minorHAnsi" w:cstheme="minorBidi"/>
          <w:b/>
          <w:bCs/>
          <w:i/>
          <w:iCs/>
          <w:sz w:val="22"/>
          <w:szCs w:val="22"/>
        </w:rPr>
        <w:t>20-21</w:t>
      </w:r>
      <w:r w:rsidR="745E2BB8" w:rsidRPr="496A827D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School Report Card Definitions</w:t>
      </w:r>
      <w:r w:rsidR="0EA4801E" w:rsidRPr="496A827D">
        <w:rPr>
          <w:rFonts w:asciiTheme="minorHAnsi" w:hAnsiTheme="minorHAnsi" w:cstheme="minorBidi"/>
          <w:b/>
          <w:bCs/>
          <w:i/>
          <w:iCs/>
          <w:sz w:val="22"/>
          <w:szCs w:val="22"/>
        </w:rPr>
        <w:t>.</w:t>
      </w:r>
      <w:r w:rsidR="43636AC6" w:rsidRPr="496A827D">
        <w:rPr>
          <w:rFonts w:asciiTheme="minorHAnsi" w:hAnsiTheme="minorHAnsi" w:cstheme="minorBidi"/>
          <w:sz w:val="22"/>
          <w:szCs w:val="22"/>
        </w:rPr>
        <w:t xml:space="preserve"> </w:t>
      </w:r>
      <w:r w:rsidR="2D4FA205" w:rsidRPr="496A827D">
        <w:rPr>
          <w:rFonts w:asciiTheme="minorHAnsi" w:hAnsiTheme="minorHAnsi" w:cstheme="minorBidi"/>
          <w:sz w:val="22"/>
          <w:szCs w:val="22"/>
        </w:rPr>
        <w:t>(</w:t>
      </w:r>
      <w:hyperlink r:id="rId7" w:history="1">
        <w:r w:rsidR="00ED2FAD" w:rsidRPr="00ED2FAD">
          <w:rPr>
            <w:rStyle w:val="Hyperlink"/>
            <w:rFonts w:asciiTheme="minorHAnsi" w:hAnsiTheme="minorHAnsi" w:cstheme="minorBidi"/>
            <w:sz w:val="22"/>
            <w:szCs w:val="22"/>
          </w:rPr>
          <w:t>Link to 2020–21 School Report Card (SRC) Definitions</w:t>
        </w:r>
      </w:hyperlink>
      <w:r w:rsidR="7F0ECBA5" w:rsidRPr="496A827D">
        <w:rPr>
          <w:rFonts w:asciiTheme="minorHAnsi" w:hAnsiTheme="minorHAnsi" w:cstheme="minorBidi"/>
          <w:sz w:val="22"/>
          <w:szCs w:val="22"/>
        </w:rPr>
        <w:t>)</w:t>
      </w:r>
    </w:p>
    <w:p w14:paraId="5AAD3694" w14:textId="77777777" w:rsidR="000C4981" w:rsidRDefault="000C4981" w:rsidP="00282883">
      <w:pPr>
        <w:pStyle w:val="BodyText"/>
        <w:ind w:right="122"/>
        <w:rPr>
          <w:rFonts w:asciiTheme="minorHAnsi" w:hAnsiTheme="minorHAnsi" w:cstheme="minorHAnsi"/>
          <w:sz w:val="22"/>
          <w:szCs w:val="22"/>
        </w:rPr>
      </w:pPr>
    </w:p>
    <w:p w14:paraId="1BBED81E" w14:textId="73270299" w:rsidR="00282883" w:rsidRPr="00764B9E" w:rsidRDefault="00282883" w:rsidP="0C48D075">
      <w:pPr>
        <w:pStyle w:val="BodyText"/>
        <w:ind w:right="122"/>
        <w:rPr>
          <w:rFonts w:asciiTheme="minorHAnsi" w:hAnsiTheme="minorHAnsi" w:cstheme="minorBidi"/>
          <w:sz w:val="22"/>
          <w:szCs w:val="22"/>
        </w:rPr>
      </w:pPr>
      <w:r w:rsidRPr="0C48D075">
        <w:rPr>
          <w:rFonts w:asciiTheme="minorHAnsi" w:hAnsiTheme="minorHAnsi" w:cstheme="minorBidi"/>
          <w:sz w:val="22"/>
          <w:szCs w:val="22"/>
        </w:rPr>
        <w:t xml:space="preserve">The </w:t>
      </w:r>
      <w:r w:rsidR="000C4981" w:rsidRPr="0C48D075">
        <w:rPr>
          <w:rFonts w:asciiTheme="minorHAnsi" w:hAnsiTheme="minorHAnsi" w:cstheme="minorBidi"/>
          <w:sz w:val="22"/>
          <w:szCs w:val="22"/>
        </w:rPr>
        <w:t xml:space="preserve">SRC </w:t>
      </w:r>
      <w:r w:rsidRPr="0C48D075">
        <w:rPr>
          <w:rFonts w:asciiTheme="minorHAnsi" w:hAnsiTheme="minorHAnsi" w:cstheme="minorBidi"/>
          <w:sz w:val="22"/>
          <w:szCs w:val="22"/>
        </w:rPr>
        <w:t xml:space="preserve">for our school </w:t>
      </w:r>
      <w:r w:rsidR="5429BC39" w:rsidRPr="0C48D075">
        <w:rPr>
          <w:rFonts w:asciiTheme="minorHAnsi" w:hAnsiTheme="minorHAnsi" w:cstheme="minorBidi"/>
          <w:sz w:val="22"/>
          <w:szCs w:val="22"/>
        </w:rPr>
        <w:t>contains the information specific to our school leve</w:t>
      </w:r>
      <w:r w:rsidR="5E8E2D9E" w:rsidRPr="0C48D075">
        <w:rPr>
          <w:rFonts w:asciiTheme="minorHAnsi" w:hAnsiTheme="minorHAnsi" w:cstheme="minorBidi"/>
          <w:sz w:val="22"/>
          <w:szCs w:val="22"/>
        </w:rPr>
        <w:t>l (</w:t>
      </w:r>
      <w:r w:rsidR="5429BC39" w:rsidRPr="0C48D075">
        <w:rPr>
          <w:rFonts w:asciiTheme="minorHAnsi" w:hAnsiTheme="minorHAnsi" w:cstheme="minorBidi"/>
          <w:sz w:val="22"/>
          <w:szCs w:val="22"/>
        </w:rPr>
        <w:t>elementary, middle or high school</w:t>
      </w:r>
      <w:r w:rsidR="4C96DB06" w:rsidRPr="0C48D075">
        <w:rPr>
          <w:rFonts w:asciiTheme="minorHAnsi" w:hAnsiTheme="minorHAnsi" w:cstheme="minorBidi"/>
          <w:sz w:val="22"/>
          <w:szCs w:val="22"/>
        </w:rPr>
        <w:t>).</w:t>
      </w:r>
    </w:p>
    <w:p w14:paraId="4E9568B4" w14:textId="3DF630E6" w:rsidR="00282883" w:rsidRDefault="00282883" w:rsidP="00282883">
      <w:pPr>
        <w:pStyle w:val="BodyText"/>
        <w:ind w:right="88"/>
        <w:rPr>
          <w:rFonts w:asciiTheme="minorHAnsi" w:hAnsiTheme="minorHAnsi" w:cstheme="minorHAnsi"/>
          <w:sz w:val="22"/>
          <w:szCs w:val="22"/>
        </w:rPr>
      </w:pPr>
    </w:p>
    <w:p w14:paraId="1B9CFFF6" w14:textId="3FE444FE" w:rsidR="00943F58" w:rsidRPr="00943F58" w:rsidRDefault="60030D2B" w:rsidP="496A827D">
      <w:pPr>
        <w:pStyle w:val="BodyText"/>
        <w:rPr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496A827D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Federal Report Card (FRC)</w:t>
      </w:r>
      <w:r w:rsidR="4A6738F1" w:rsidRPr="496A827D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 </w:t>
      </w:r>
    </w:p>
    <w:p w14:paraId="71144BE4" w14:textId="244CA821" w:rsidR="00943F58" w:rsidRDefault="00943F58" w:rsidP="00943F5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BDACE95" w14:textId="17B052B5" w:rsidR="006D6EC6" w:rsidRDefault="006D6EC6" w:rsidP="0C48D075">
      <w:pPr>
        <w:pStyle w:val="BodyText"/>
        <w:rPr>
          <w:rFonts w:asciiTheme="minorHAnsi" w:hAnsiTheme="minorHAnsi" w:cstheme="minorBidi"/>
          <w:sz w:val="22"/>
          <w:szCs w:val="22"/>
        </w:rPr>
      </w:pPr>
      <w:r w:rsidRPr="0C48D075">
        <w:rPr>
          <w:rFonts w:asciiTheme="minorHAnsi" w:hAnsiTheme="minorHAnsi" w:cstheme="minorBidi"/>
          <w:sz w:val="22"/>
          <w:szCs w:val="22"/>
        </w:rPr>
        <w:t>The FRC is a report required under the federal Every Student Succeeds Act of 2015 (ESSA). Each year, TEA prepares an FRC for the State</w:t>
      </w:r>
      <w:r w:rsidR="7D02872C" w:rsidRPr="0C48D075">
        <w:rPr>
          <w:rFonts w:asciiTheme="minorHAnsi" w:hAnsiTheme="minorHAnsi" w:cstheme="minorBidi"/>
          <w:sz w:val="22"/>
          <w:szCs w:val="22"/>
        </w:rPr>
        <w:t xml:space="preserve"> of Texas and </w:t>
      </w:r>
      <w:r w:rsidRPr="0C48D075">
        <w:rPr>
          <w:rFonts w:asciiTheme="minorHAnsi" w:hAnsiTheme="minorHAnsi" w:cstheme="minorBidi"/>
          <w:sz w:val="22"/>
          <w:szCs w:val="22"/>
        </w:rPr>
        <w:t xml:space="preserve">each district and campus in </w:t>
      </w:r>
      <w:r w:rsidR="3CEDA56B" w:rsidRPr="0C48D075">
        <w:rPr>
          <w:rFonts w:asciiTheme="minorHAnsi" w:hAnsiTheme="minorHAnsi" w:cstheme="minorBidi"/>
          <w:sz w:val="22"/>
          <w:szCs w:val="22"/>
        </w:rPr>
        <w:t>Texas</w:t>
      </w:r>
      <w:r w:rsidRPr="0C48D075">
        <w:rPr>
          <w:rFonts w:asciiTheme="minorHAnsi" w:hAnsiTheme="minorHAnsi" w:cstheme="minorBidi"/>
          <w:sz w:val="22"/>
          <w:szCs w:val="22"/>
        </w:rPr>
        <w:t xml:space="preserve">. FRCs for the </w:t>
      </w:r>
      <w:r w:rsidR="422CB240" w:rsidRPr="0C48D075">
        <w:rPr>
          <w:rFonts w:asciiTheme="minorHAnsi" w:hAnsiTheme="minorHAnsi" w:cstheme="minorBidi"/>
          <w:sz w:val="22"/>
          <w:szCs w:val="22"/>
        </w:rPr>
        <w:t>s</w:t>
      </w:r>
      <w:r w:rsidRPr="0C48D075">
        <w:rPr>
          <w:rFonts w:asciiTheme="minorHAnsi" w:hAnsiTheme="minorHAnsi" w:cstheme="minorBidi"/>
          <w:sz w:val="22"/>
          <w:szCs w:val="22"/>
        </w:rPr>
        <w:t>tate, district, and each of the district’s campuses are now available at the link provided.</w:t>
      </w:r>
    </w:p>
    <w:p w14:paraId="5AF36DFB" w14:textId="77578356" w:rsidR="006D6EC6" w:rsidRDefault="006D6EC6" w:rsidP="00943F5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1C0F9C9" w14:textId="0EC1B687" w:rsidR="006D6EC6" w:rsidRDefault="006D6EC6" w:rsidP="0C48D075">
      <w:pPr>
        <w:pStyle w:val="BodyText"/>
        <w:ind w:right="122"/>
        <w:rPr>
          <w:rFonts w:asciiTheme="minorHAnsi" w:hAnsiTheme="minorHAnsi" w:cstheme="minorBidi"/>
          <w:b/>
          <w:bCs/>
          <w:i/>
          <w:iCs/>
          <w:sz w:val="22"/>
          <w:szCs w:val="22"/>
        </w:rPr>
      </w:pPr>
      <w:r w:rsidRPr="0CD1BF1D">
        <w:rPr>
          <w:rFonts w:asciiTheme="minorHAnsi" w:hAnsiTheme="minorHAnsi" w:cstheme="minorBidi"/>
          <w:sz w:val="22"/>
          <w:szCs w:val="22"/>
        </w:rPr>
        <w:t xml:space="preserve">The information contained in the FRC is described in more detail in a document titled </w:t>
      </w:r>
      <w:hyperlink r:id="rId8" w:history="1">
        <w:r w:rsidRPr="00C4682E">
          <w:rPr>
            <w:rStyle w:val="Hyperlink"/>
            <w:rFonts w:asciiTheme="minorHAnsi" w:hAnsiTheme="minorHAnsi" w:cstheme="minorBidi"/>
            <w:b/>
            <w:bCs/>
            <w:i/>
            <w:iCs/>
            <w:sz w:val="22"/>
            <w:szCs w:val="22"/>
          </w:rPr>
          <w:t xml:space="preserve">Information Included in the </w:t>
        </w:r>
        <w:r w:rsidR="00ED2FAD" w:rsidRPr="00C4682E">
          <w:rPr>
            <w:rStyle w:val="Hyperlink"/>
            <w:rFonts w:asciiTheme="minorHAnsi" w:hAnsiTheme="minorHAnsi" w:cstheme="minorBidi"/>
            <w:b/>
            <w:bCs/>
            <w:i/>
            <w:iCs/>
            <w:sz w:val="22"/>
            <w:szCs w:val="22"/>
          </w:rPr>
          <w:t>2020-21</w:t>
        </w:r>
        <w:r w:rsidRPr="00C4682E">
          <w:rPr>
            <w:rStyle w:val="Hyperlink"/>
            <w:rFonts w:asciiTheme="minorHAnsi" w:hAnsiTheme="minorHAnsi" w:cstheme="minorBidi"/>
            <w:b/>
            <w:bCs/>
            <w:i/>
            <w:iCs/>
            <w:sz w:val="22"/>
            <w:szCs w:val="22"/>
          </w:rPr>
          <w:t xml:space="preserve"> Federal Report Card</w:t>
        </w:r>
      </w:hyperlink>
      <w:r w:rsidR="460A716C" w:rsidRPr="0CD1BF1D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.  </w:t>
      </w:r>
      <w:hyperlink r:id="rId9">
        <w:r w:rsidR="004659E4" w:rsidRPr="0CD1BF1D">
          <w:rPr>
            <w:rStyle w:val="Hyperlink"/>
            <w:rFonts w:asciiTheme="minorHAnsi" w:hAnsiTheme="minorHAnsi" w:cstheme="minorBidi"/>
            <w:b/>
            <w:bCs/>
            <w:i/>
            <w:iCs/>
            <w:sz w:val="22"/>
            <w:szCs w:val="22"/>
          </w:rPr>
          <w:t>Link to TEA Federal Report Card Information</w:t>
        </w:r>
      </w:hyperlink>
    </w:p>
    <w:p w14:paraId="25B67C2A" w14:textId="2F0A688B" w:rsidR="00943F58" w:rsidRDefault="00943F58" w:rsidP="00282883">
      <w:pPr>
        <w:pStyle w:val="BodyText"/>
        <w:ind w:right="88"/>
        <w:rPr>
          <w:rFonts w:asciiTheme="minorHAnsi" w:hAnsiTheme="minorHAnsi" w:cstheme="minorHAnsi"/>
          <w:sz w:val="22"/>
          <w:szCs w:val="22"/>
        </w:rPr>
      </w:pPr>
    </w:p>
    <w:p w14:paraId="6836A369" w14:textId="3754BE9F" w:rsidR="000C4981" w:rsidRDefault="455AD20C" w:rsidP="43ABCFF5">
      <w:pPr>
        <w:pStyle w:val="BodyText"/>
        <w:ind w:right="88"/>
        <w:rPr>
          <w:rFonts w:asciiTheme="minorHAnsi" w:hAnsiTheme="minorHAnsi" w:cstheme="minorBidi"/>
          <w:sz w:val="22"/>
          <w:szCs w:val="22"/>
          <w:highlight w:val="lightGray"/>
        </w:rPr>
      </w:pPr>
      <w:r w:rsidRPr="43ABCFF5">
        <w:rPr>
          <w:rFonts w:asciiTheme="minorHAnsi" w:hAnsiTheme="minorHAnsi" w:cstheme="minorBidi"/>
          <w:sz w:val="22"/>
          <w:szCs w:val="22"/>
        </w:rPr>
        <w:t>If you have any</w:t>
      </w:r>
      <w:r w:rsidR="727C4161" w:rsidRPr="43ABCFF5">
        <w:rPr>
          <w:rFonts w:asciiTheme="minorHAnsi" w:hAnsiTheme="minorHAnsi" w:cstheme="minorBidi"/>
          <w:sz w:val="22"/>
          <w:szCs w:val="22"/>
        </w:rPr>
        <w:t xml:space="preserve"> questions concerning the SRC</w:t>
      </w:r>
      <w:r w:rsidR="426FB6D8" w:rsidRPr="43ABCFF5">
        <w:rPr>
          <w:rFonts w:asciiTheme="minorHAnsi" w:hAnsiTheme="minorHAnsi" w:cstheme="minorBidi"/>
          <w:sz w:val="22"/>
          <w:szCs w:val="22"/>
        </w:rPr>
        <w:t xml:space="preserve"> or the FRC,</w:t>
      </w:r>
      <w:r w:rsidR="727C4161" w:rsidRPr="43ABCFF5">
        <w:rPr>
          <w:rFonts w:asciiTheme="minorHAnsi" w:hAnsiTheme="minorHAnsi" w:cstheme="minorBidi"/>
          <w:sz w:val="22"/>
          <w:szCs w:val="22"/>
        </w:rPr>
        <w:t xml:space="preserve"> or </w:t>
      </w:r>
      <w:r w:rsidRPr="43ABCFF5">
        <w:rPr>
          <w:rFonts w:asciiTheme="minorHAnsi" w:hAnsiTheme="minorHAnsi" w:cstheme="minorBidi"/>
          <w:sz w:val="22"/>
          <w:szCs w:val="22"/>
        </w:rPr>
        <w:t xml:space="preserve">if you would like a printed copy of </w:t>
      </w:r>
      <w:r w:rsidR="426FB6D8" w:rsidRPr="43ABCFF5">
        <w:rPr>
          <w:rFonts w:asciiTheme="minorHAnsi" w:hAnsiTheme="minorHAnsi" w:cstheme="minorBidi"/>
          <w:sz w:val="22"/>
          <w:szCs w:val="22"/>
        </w:rPr>
        <w:t xml:space="preserve">either the SRC or the FRC (or the corresponding explanatory </w:t>
      </w:r>
      <w:r w:rsidRPr="43ABCFF5">
        <w:rPr>
          <w:rFonts w:asciiTheme="minorHAnsi" w:hAnsiTheme="minorHAnsi" w:cstheme="minorBidi"/>
          <w:sz w:val="22"/>
          <w:szCs w:val="22"/>
        </w:rPr>
        <w:t>document</w:t>
      </w:r>
      <w:r w:rsidR="426FB6D8" w:rsidRPr="43ABCFF5">
        <w:rPr>
          <w:rFonts w:asciiTheme="minorHAnsi" w:hAnsiTheme="minorHAnsi" w:cstheme="minorBidi"/>
          <w:sz w:val="22"/>
          <w:szCs w:val="22"/>
        </w:rPr>
        <w:t>s)</w:t>
      </w:r>
      <w:r w:rsidRPr="43ABCFF5">
        <w:rPr>
          <w:rFonts w:asciiTheme="minorHAnsi" w:hAnsiTheme="minorHAnsi" w:cstheme="minorBidi"/>
          <w:sz w:val="22"/>
          <w:szCs w:val="22"/>
        </w:rPr>
        <w:t>, please contact</w:t>
      </w:r>
      <w:r w:rsidR="4CBFE929" w:rsidRPr="43ABCFF5">
        <w:rPr>
          <w:rFonts w:asciiTheme="minorHAnsi" w:hAnsiTheme="minorHAnsi" w:cstheme="minorBidi"/>
          <w:sz w:val="22"/>
          <w:szCs w:val="22"/>
        </w:rPr>
        <w:t xml:space="preserve"> our main office @ </w:t>
      </w:r>
      <w:r w:rsidR="00E46C5F">
        <w:rPr>
          <w:rFonts w:asciiTheme="minorHAnsi" w:hAnsiTheme="minorHAnsi" w:cstheme="minorBidi"/>
          <w:sz w:val="22"/>
          <w:szCs w:val="22"/>
          <w:highlight w:val="lightGray"/>
        </w:rPr>
        <w:t>281-327-5400</w:t>
      </w:r>
      <w:r w:rsidR="4CBFE929" w:rsidRPr="43ABCFF5">
        <w:rPr>
          <w:rFonts w:asciiTheme="minorHAnsi" w:hAnsiTheme="minorHAnsi" w:cstheme="minorBidi"/>
          <w:sz w:val="22"/>
          <w:szCs w:val="22"/>
          <w:highlight w:val="lightGray"/>
        </w:rPr>
        <w:t>.</w:t>
      </w:r>
    </w:p>
    <w:p w14:paraId="259DC944" w14:textId="29712A1B" w:rsidR="00847AC4" w:rsidRDefault="00847AC4" w:rsidP="0C48D075">
      <w:pPr>
        <w:pStyle w:val="BodyText"/>
        <w:ind w:right="88"/>
        <w:rPr>
          <w:rFonts w:asciiTheme="minorHAnsi" w:hAnsiTheme="minorHAnsi" w:cstheme="minorBidi"/>
          <w:sz w:val="22"/>
          <w:szCs w:val="22"/>
        </w:rPr>
      </w:pPr>
    </w:p>
    <w:p w14:paraId="7726065D" w14:textId="2A984E2B" w:rsidR="4AE9C689" w:rsidRDefault="1D69DD94" w:rsidP="496A827D">
      <w:pPr>
        <w:pStyle w:val="BodyText"/>
        <w:spacing w:line="259" w:lineRule="auto"/>
        <w:ind w:right="495"/>
        <w:rPr>
          <w:rFonts w:asciiTheme="minorHAnsi" w:hAnsiTheme="minorHAnsi" w:cstheme="minorBidi"/>
          <w:sz w:val="22"/>
          <w:szCs w:val="22"/>
        </w:rPr>
      </w:pPr>
      <w:r w:rsidRPr="496A827D">
        <w:rPr>
          <w:rFonts w:asciiTheme="minorHAnsi" w:hAnsiTheme="minorHAnsi" w:cstheme="minorBidi"/>
          <w:sz w:val="22"/>
          <w:szCs w:val="22"/>
        </w:rPr>
        <w:t xml:space="preserve">Thank you for your continued support of our school. </w:t>
      </w:r>
    </w:p>
    <w:p w14:paraId="43AA04B3" w14:textId="123E81BF" w:rsidR="007653E5" w:rsidRDefault="007653E5" w:rsidP="496A827D">
      <w:pPr>
        <w:pStyle w:val="BodyText"/>
        <w:spacing w:line="259" w:lineRule="auto"/>
        <w:ind w:right="495"/>
        <w:rPr>
          <w:rFonts w:asciiTheme="minorHAnsi" w:hAnsiTheme="minorHAnsi" w:cstheme="minorBidi"/>
          <w:sz w:val="22"/>
          <w:szCs w:val="22"/>
        </w:rPr>
      </w:pPr>
    </w:p>
    <w:p w14:paraId="030446CB" w14:textId="561C9B62" w:rsidR="00931430" w:rsidRDefault="00931430" w:rsidP="496A827D">
      <w:pPr>
        <w:pStyle w:val="BodyText"/>
        <w:spacing w:line="259" w:lineRule="auto"/>
        <w:ind w:right="495"/>
        <w:rPr>
          <w:rFonts w:asciiTheme="minorHAnsi" w:hAnsiTheme="minorHAnsi" w:cstheme="minorBidi"/>
          <w:sz w:val="22"/>
          <w:szCs w:val="22"/>
        </w:rPr>
      </w:pPr>
    </w:p>
    <w:p w14:paraId="2281DCF1" w14:textId="6B05C7F7" w:rsidR="00931430" w:rsidRDefault="00931430" w:rsidP="496A827D">
      <w:pPr>
        <w:pStyle w:val="BodyText"/>
        <w:spacing w:line="259" w:lineRule="auto"/>
        <w:ind w:right="495"/>
        <w:rPr>
          <w:rFonts w:asciiTheme="minorHAnsi" w:hAnsiTheme="minorHAnsi" w:cstheme="minorBidi"/>
          <w:sz w:val="22"/>
          <w:szCs w:val="22"/>
        </w:rPr>
      </w:pPr>
    </w:p>
    <w:p w14:paraId="29458669" w14:textId="77777777" w:rsidR="00931430" w:rsidRDefault="00931430" w:rsidP="00931430">
      <w:pPr>
        <w:jc w:val="center"/>
        <w:rPr>
          <w:rFonts w:asciiTheme="minorHAnsi" w:hAnsiTheme="minorHAnsi" w:cstheme="minorHAnsi"/>
          <w:b/>
          <w:sz w:val="28"/>
          <w:szCs w:val="20"/>
          <w:lang w:val="es-419"/>
        </w:rPr>
      </w:pPr>
      <w:r w:rsidRPr="00386778">
        <w:rPr>
          <w:rFonts w:asciiTheme="minorHAnsi" w:hAnsiTheme="minorHAnsi" w:cstheme="minorHAnsi"/>
          <w:b/>
          <w:sz w:val="28"/>
          <w:szCs w:val="20"/>
          <w:lang w:val="es-419"/>
        </w:rPr>
        <w:lastRenderedPageBreak/>
        <w:t xml:space="preserve">2020-21 </w:t>
      </w:r>
      <w:r>
        <w:rPr>
          <w:rFonts w:asciiTheme="minorHAnsi" w:hAnsiTheme="minorHAnsi" w:cstheme="minorHAnsi"/>
          <w:b/>
          <w:sz w:val="28"/>
          <w:szCs w:val="20"/>
          <w:lang w:val="es-419"/>
        </w:rPr>
        <w:t xml:space="preserve">Boleta/Cartilla de Calificación Escolar </w:t>
      </w:r>
      <w:r w:rsidRPr="00386778">
        <w:rPr>
          <w:rFonts w:asciiTheme="minorHAnsi" w:hAnsiTheme="minorHAnsi" w:cstheme="minorHAnsi"/>
          <w:b/>
          <w:sz w:val="28"/>
          <w:szCs w:val="20"/>
          <w:u w:val="single"/>
          <w:lang w:val="es-419"/>
        </w:rPr>
        <w:t>y</w:t>
      </w:r>
      <w:r w:rsidRPr="00386778">
        <w:rPr>
          <w:rFonts w:asciiTheme="minorHAnsi" w:hAnsiTheme="minorHAnsi" w:cstheme="minorHAnsi"/>
          <w:b/>
          <w:sz w:val="28"/>
          <w:szCs w:val="20"/>
          <w:lang w:val="es-419"/>
        </w:rPr>
        <w:t xml:space="preserve"> </w:t>
      </w:r>
    </w:p>
    <w:p w14:paraId="6B422257" w14:textId="77777777" w:rsidR="00931430" w:rsidRPr="00386778" w:rsidRDefault="00931430" w:rsidP="00931430">
      <w:pPr>
        <w:jc w:val="center"/>
        <w:rPr>
          <w:rFonts w:asciiTheme="minorHAnsi" w:hAnsiTheme="minorHAnsi" w:cstheme="minorHAnsi"/>
          <w:b/>
          <w:sz w:val="28"/>
          <w:szCs w:val="20"/>
          <w:lang w:val="es-419"/>
        </w:rPr>
      </w:pPr>
      <w:r>
        <w:rPr>
          <w:rFonts w:asciiTheme="minorHAnsi" w:hAnsiTheme="minorHAnsi" w:cstheme="minorHAnsi"/>
          <w:b/>
          <w:sz w:val="28"/>
          <w:szCs w:val="20"/>
          <w:lang w:val="es-419"/>
        </w:rPr>
        <w:t xml:space="preserve">Boleta/Cartilla de Calificación </w:t>
      </w:r>
      <w:r w:rsidRPr="00386778">
        <w:rPr>
          <w:rFonts w:asciiTheme="minorHAnsi" w:hAnsiTheme="minorHAnsi" w:cstheme="minorHAnsi"/>
          <w:b/>
          <w:sz w:val="28"/>
          <w:szCs w:val="20"/>
          <w:lang w:val="es-419"/>
        </w:rPr>
        <w:t>Federal</w:t>
      </w:r>
    </w:p>
    <w:p w14:paraId="632C4649" w14:textId="77777777" w:rsidR="00931430" w:rsidRPr="00386778" w:rsidRDefault="00931430" w:rsidP="00931430">
      <w:pPr>
        <w:pStyle w:val="BodyText"/>
        <w:rPr>
          <w:rFonts w:asciiTheme="minorHAnsi" w:hAnsiTheme="minorHAnsi" w:cstheme="minorHAnsi"/>
          <w:b/>
          <w:sz w:val="22"/>
          <w:szCs w:val="22"/>
          <w:highlight w:val="yellow"/>
          <w:lang w:val="es-419"/>
        </w:rPr>
      </w:pPr>
    </w:p>
    <w:p w14:paraId="349140E7" w14:textId="77777777" w:rsidR="00931430" w:rsidRPr="00386778" w:rsidRDefault="00931430" w:rsidP="00931430">
      <w:pPr>
        <w:pStyle w:val="BodyText"/>
        <w:spacing w:line="259" w:lineRule="auto"/>
        <w:rPr>
          <w:rFonts w:asciiTheme="minorHAnsi" w:hAnsiTheme="minorHAnsi" w:cstheme="minorBidi"/>
          <w:b/>
          <w:bCs/>
          <w:sz w:val="22"/>
          <w:szCs w:val="22"/>
          <w:lang w:val="es-419"/>
        </w:rPr>
      </w:pPr>
      <w:r>
        <w:rPr>
          <w:rFonts w:asciiTheme="minorHAnsi" w:hAnsiTheme="minorHAnsi" w:cstheme="minorBidi"/>
          <w:b/>
          <w:bCs/>
          <w:sz w:val="22"/>
          <w:szCs w:val="22"/>
          <w:highlight w:val="lightGray"/>
          <w:lang w:val="es-419"/>
        </w:rPr>
        <w:t>2</w:t>
      </w:r>
      <w:r w:rsidRPr="00386778">
        <w:rPr>
          <w:rFonts w:asciiTheme="minorHAnsi" w:hAnsiTheme="minorHAnsi" w:cstheme="minorBidi"/>
          <w:b/>
          <w:bCs/>
          <w:sz w:val="22"/>
          <w:szCs w:val="22"/>
          <w:highlight w:val="lightGray"/>
          <w:lang w:val="es-419"/>
        </w:rPr>
        <w:t>8 de febrero, 2022</w:t>
      </w:r>
    </w:p>
    <w:p w14:paraId="4373A45A" w14:textId="77777777" w:rsidR="00931430" w:rsidRPr="00386778" w:rsidRDefault="00931430" w:rsidP="00931430">
      <w:pPr>
        <w:pStyle w:val="BodyText"/>
        <w:rPr>
          <w:rFonts w:asciiTheme="minorHAnsi" w:hAnsiTheme="minorHAnsi" w:cstheme="minorHAnsi"/>
          <w:sz w:val="22"/>
          <w:szCs w:val="22"/>
          <w:lang w:val="es-419"/>
        </w:rPr>
      </w:pPr>
    </w:p>
    <w:p w14:paraId="4674E0A5" w14:textId="77777777" w:rsidR="00931430" w:rsidRPr="00386778" w:rsidRDefault="00931430" w:rsidP="00931430">
      <w:pPr>
        <w:pStyle w:val="BodyText"/>
        <w:rPr>
          <w:rFonts w:asciiTheme="minorHAnsi" w:hAnsiTheme="minorHAnsi" w:cstheme="minorBidi"/>
          <w:sz w:val="22"/>
          <w:szCs w:val="22"/>
          <w:lang w:val="es-419"/>
        </w:rPr>
      </w:pPr>
      <w:r w:rsidRPr="00386778">
        <w:rPr>
          <w:rFonts w:asciiTheme="minorHAnsi" w:hAnsiTheme="minorHAnsi" w:cstheme="minorBidi"/>
          <w:sz w:val="22"/>
          <w:szCs w:val="22"/>
          <w:lang w:val="es-419"/>
        </w:rPr>
        <w:t>Estimados Padres/Representantes:</w:t>
      </w:r>
    </w:p>
    <w:p w14:paraId="0CDAEC84" w14:textId="77777777" w:rsidR="00931430" w:rsidRPr="00386778" w:rsidRDefault="00931430" w:rsidP="00931430">
      <w:pPr>
        <w:pStyle w:val="BodyText"/>
        <w:rPr>
          <w:rFonts w:asciiTheme="minorHAnsi" w:hAnsiTheme="minorHAnsi" w:cstheme="minorHAnsi"/>
          <w:sz w:val="22"/>
          <w:szCs w:val="22"/>
          <w:lang w:val="es-419"/>
        </w:rPr>
      </w:pPr>
    </w:p>
    <w:p w14:paraId="45B03DDF" w14:textId="77777777" w:rsidR="00931430" w:rsidRPr="00386778" w:rsidRDefault="00931430" w:rsidP="00931430">
      <w:pPr>
        <w:pStyle w:val="BodyText"/>
        <w:rPr>
          <w:rFonts w:asciiTheme="minorHAnsi" w:hAnsiTheme="minorHAnsi" w:cstheme="minorBidi"/>
          <w:sz w:val="22"/>
          <w:szCs w:val="22"/>
          <w:lang w:val="es-419"/>
        </w:rPr>
      </w:pPr>
      <w:r>
        <w:rPr>
          <w:rFonts w:asciiTheme="minorHAnsi" w:hAnsiTheme="minorHAnsi" w:cstheme="minorBidi"/>
          <w:sz w:val="22"/>
          <w:szCs w:val="22"/>
          <w:lang w:val="es-419"/>
        </w:rPr>
        <w:t xml:space="preserve">Les escribo para informarles que dos de los reportes anuales de desempeño para nuestra escuela han sido publicados en la página web de </w:t>
      </w:r>
      <w:proofErr w:type="spellStart"/>
      <w:r>
        <w:rPr>
          <w:rFonts w:asciiTheme="minorHAnsi" w:hAnsiTheme="minorHAnsi" w:cstheme="minorBidi"/>
          <w:sz w:val="22"/>
          <w:szCs w:val="22"/>
          <w:lang w:val="es-419"/>
        </w:rPr>
        <w:t>Heritage</w:t>
      </w:r>
      <w:proofErr w:type="spellEnd"/>
      <w:r>
        <w:rPr>
          <w:rFonts w:asciiTheme="minorHAnsi" w:hAnsiTheme="minorHAnsi" w:cstheme="minorBidi"/>
          <w:sz w:val="22"/>
          <w:szCs w:val="22"/>
          <w:lang w:val="es-419"/>
        </w:rPr>
        <w:t xml:space="preserve"> Rose </w:t>
      </w:r>
      <w:hyperlink r:id="rId10" w:history="1">
        <w:r w:rsidRPr="00A53CEB">
          <w:rPr>
            <w:color w:val="0000FF"/>
            <w:sz w:val="22"/>
            <w:szCs w:val="22"/>
            <w:u w:val="single"/>
          </w:rPr>
          <w:t>Heritage Rose Elementary / Homepage (fortbendisd.com)</w:t>
        </w:r>
      </w:hyperlink>
      <w:r w:rsidRPr="00386778">
        <w:rPr>
          <w:rFonts w:asciiTheme="minorHAnsi" w:hAnsiTheme="minorHAnsi" w:cstheme="minorBidi"/>
          <w:sz w:val="22"/>
          <w:szCs w:val="22"/>
          <w:lang w:val="es-419"/>
        </w:rPr>
        <w:t xml:space="preserve"> , </w:t>
      </w:r>
      <w:r>
        <w:rPr>
          <w:rFonts w:asciiTheme="minorHAnsi" w:hAnsiTheme="minorHAnsi" w:cstheme="minorBidi"/>
          <w:sz w:val="22"/>
          <w:szCs w:val="22"/>
          <w:lang w:val="es-419"/>
        </w:rPr>
        <w:t xml:space="preserve">tal como lo establece la ley. Es importante tomar en cuenta que la información de desempeño en la boleta de calificación </w:t>
      </w:r>
      <w:r w:rsidRPr="00386778">
        <w:rPr>
          <w:rFonts w:asciiTheme="minorHAnsi" w:hAnsiTheme="minorHAnsi" w:cstheme="minorBidi"/>
          <w:sz w:val="22"/>
          <w:szCs w:val="22"/>
          <w:lang w:val="es-419"/>
        </w:rPr>
        <w:t>2020-21</w:t>
      </w:r>
      <w:r>
        <w:rPr>
          <w:rFonts w:asciiTheme="minorHAnsi" w:hAnsiTheme="minorHAnsi" w:cstheme="minorBidi"/>
          <w:sz w:val="22"/>
          <w:szCs w:val="22"/>
          <w:lang w:val="es-419"/>
        </w:rPr>
        <w:t xml:space="preserve"> está basada en el desempeño del </w:t>
      </w:r>
      <w:r w:rsidRPr="00386778">
        <w:rPr>
          <w:rFonts w:asciiTheme="minorHAnsi" w:hAnsiTheme="minorHAnsi" w:cstheme="minorBidi"/>
          <w:sz w:val="22"/>
          <w:szCs w:val="22"/>
          <w:lang w:val="es-419"/>
        </w:rPr>
        <w:t>2020-21</w:t>
      </w:r>
      <w:r>
        <w:rPr>
          <w:rFonts w:asciiTheme="minorHAnsi" w:hAnsiTheme="minorHAnsi" w:cstheme="minorBidi"/>
          <w:sz w:val="22"/>
          <w:szCs w:val="22"/>
          <w:lang w:val="es-419"/>
        </w:rPr>
        <w:t xml:space="preserve">. Sin embargo, como la prueba de </w:t>
      </w:r>
      <w:r w:rsidRPr="00386778">
        <w:rPr>
          <w:rFonts w:asciiTheme="minorHAnsi" w:hAnsiTheme="minorHAnsi" w:cstheme="minorBidi"/>
          <w:sz w:val="22"/>
          <w:szCs w:val="22"/>
          <w:lang w:val="es-419"/>
        </w:rPr>
        <w:t>STAAR</w:t>
      </w:r>
      <w:r>
        <w:rPr>
          <w:rFonts w:asciiTheme="minorHAnsi" w:hAnsiTheme="minorHAnsi" w:cstheme="minorBidi"/>
          <w:sz w:val="22"/>
          <w:szCs w:val="22"/>
          <w:lang w:val="es-419"/>
        </w:rPr>
        <w:t xml:space="preserve"> para el 2021 fue opcional los resultados son comparados con los del 2019. Como consecuencia del COVID-19, la mayoría de las pruebas administradas por el estado correspondientes a la </w:t>
      </w:r>
      <w:proofErr w:type="gramStart"/>
      <w:r>
        <w:rPr>
          <w:rFonts w:asciiTheme="minorHAnsi" w:hAnsiTheme="minorHAnsi" w:cstheme="minorBidi"/>
          <w:sz w:val="22"/>
          <w:szCs w:val="22"/>
          <w:lang w:val="es-419"/>
        </w:rPr>
        <w:t>Primavera</w:t>
      </w:r>
      <w:proofErr w:type="gramEnd"/>
      <w:r>
        <w:rPr>
          <w:rFonts w:asciiTheme="minorHAnsi" w:hAnsiTheme="minorHAnsi" w:cstheme="minorBidi"/>
          <w:sz w:val="22"/>
          <w:szCs w:val="22"/>
          <w:lang w:val="es-419"/>
        </w:rPr>
        <w:t xml:space="preserve"> 2020 no se hicieron.</w:t>
      </w:r>
    </w:p>
    <w:p w14:paraId="15427D84" w14:textId="77777777" w:rsidR="00931430" w:rsidRPr="00386778" w:rsidRDefault="00931430" w:rsidP="00931430">
      <w:pPr>
        <w:pStyle w:val="BodyText"/>
        <w:rPr>
          <w:rFonts w:asciiTheme="minorHAnsi" w:hAnsiTheme="minorHAnsi" w:cstheme="minorBidi"/>
          <w:sz w:val="22"/>
          <w:szCs w:val="22"/>
          <w:lang w:val="es-419"/>
        </w:rPr>
      </w:pPr>
      <w:r w:rsidRPr="00386778">
        <w:rPr>
          <w:rFonts w:asciiTheme="minorHAnsi" w:hAnsiTheme="minorHAnsi" w:cstheme="minorBidi"/>
          <w:sz w:val="22"/>
          <w:szCs w:val="22"/>
          <w:lang w:val="es-419"/>
        </w:rPr>
        <w:t xml:space="preserve">www.fortbendisd.com </w:t>
      </w:r>
    </w:p>
    <w:p w14:paraId="32D5DAD7" w14:textId="77777777" w:rsidR="00931430" w:rsidRPr="00386778" w:rsidRDefault="00931430" w:rsidP="00931430">
      <w:pPr>
        <w:pStyle w:val="BodyText"/>
        <w:rPr>
          <w:rFonts w:asciiTheme="minorHAnsi" w:hAnsiTheme="minorHAnsi" w:cstheme="minorBidi"/>
          <w:sz w:val="22"/>
          <w:szCs w:val="22"/>
          <w:lang w:val="es-419"/>
        </w:rPr>
      </w:pPr>
    </w:p>
    <w:p w14:paraId="51393230" w14:textId="77777777" w:rsidR="00931430" w:rsidRPr="00386778" w:rsidRDefault="00931430" w:rsidP="00931430">
      <w:pPr>
        <w:pStyle w:val="BodyText"/>
        <w:rPr>
          <w:rFonts w:asciiTheme="minorHAnsi" w:hAnsiTheme="minorHAnsi" w:cstheme="minorBidi"/>
          <w:sz w:val="22"/>
          <w:szCs w:val="22"/>
          <w:lang w:val="es-419"/>
        </w:rPr>
      </w:pPr>
    </w:p>
    <w:p w14:paraId="1A472B3D" w14:textId="77777777" w:rsidR="00931430" w:rsidRPr="00386778" w:rsidRDefault="00931430" w:rsidP="00931430">
      <w:pPr>
        <w:pStyle w:val="BodyText"/>
        <w:rPr>
          <w:lang w:val="es-419"/>
        </w:rPr>
      </w:pPr>
      <w:r>
        <w:rPr>
          <w:rFonts w:asciiTheme="minorHAnsi" w:eastAsiaTheme="minorEastAsia" w:hAnsiTheme="minorHAnsi" w:cstheme="minorBidi"/>
          <w:lang w:val="es-419"/>
        </w:rPr>
        <w:t>Para más información</w:t>
      </w:r>
      <w:r w:rsidRPr="00386778">
        <w:rPr>
          <w:lang w:val="es-419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10"/>
      </w:tblGrid>
      <w:tr w:rsidR="00931430" w:rsidRPr="00386778" w14:paraId="7EC3C2D0" w14:textId="77777777" w:rsidTr="006A41C9">
        <w:trPr>
          <w:trHeight w:val="419"/>
        </w:trPr>
        <w:tc>
          <w:tcPr>
            <w:tcW w:w="4855" w:type="dxa"/>
            <w:vAlign w:val="center"/>
          </w:tcPr>
          <w:p w14:paraId="375287CC" w14:textId="77777777" w:rsidR="00931430" w:rsidRPr="00386778" w:rsidRDefault="00931430" w:rsidP="006A41C9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419"/>
              </w:rPr>
            </w:pPr>
            <w:r w:rsidRPr="003867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419"/>
              </w:rPr>
              <w:t>Report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419"/>
              </w:rPr>
              <w:t>e</w:t>
            </w:r>
          </w:p>
        </w:tc>
        <w:tc>
          <w:tcPr>
            <w:tcW w:w="4410" w:type="dxa"/>
            <w:vAlign w:val="center"/>
          </w:tcPr>
          <w:p w14:paraId="74305F45" w14:textId="77777777" w:rsidR="00931430" w:rsidRPr="00386778" w:rsidRDefault="00931430" w:rsidP="006A41C9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419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419"/>
              </w:rPr>
              <w:t>Enlace a la Página Web del Distrito</w:t>
            </w:r>
          </w:p>
        </w:tc>
      </w:tr>
      <w:tr w:rsidR="00931430" w:rsidRPr="00386778" w14:paraId="7863E41B" w14:textId="77777777" w:rsidTr="006A41C9">
        <w:trPr>
          <w:trHeight w:val="360"/>
        </w:trPr>
        <w:tc>
          <w:tcPr>
            <w:tcW w:w="4855" w:type="dxa"/>
            <w:vAlign w:val="center"/>
          </w:tcPr>
          <w:p w14:paraId="3715A35E" w14:textId="77777777" w:rsidR="00931430" w:rsidRDefault="00931430" w:rsidP="006A41C9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s-419"/>
              </w:rPr>
            </w:pPr>
            <w:r w:rsidRPr="00386778"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 xml:space="preserve">2020-21 </w:t>
            </w:r>
            <w:r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>Boleta/Cartilla de Calificación Escolar</w:t>
            </w:r>
            <w:r w:rsidRPr="00386778"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 xml:space="preserve"> </w:t>
            </w:r>
          </w:p>
          <w:p w14:paraId="54292616" w14:textId="77777777" w:rsidR="00931430" w:rsidRPr="00386778" w:rsidRDefault="00931430" w:rsidP="006A41C9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s-419"/>
              </w:rPr>
            </w:pPr>
            <w:r w:rsidRPr="00386778"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>(SRC</w:t>
            </w:r>
            <w:r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 xml:space="preserve"> por sus siglas en inglés</w:t>
            </w:r>
            <w:r w:rsidRPr="00386778"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 xml:space="preserve">) </w:t>
            </w:r>
          </w:p>
        </w:tc>
        <w:tc>
          <w:tcPr>
            <w:tcW w:w="4410" w:type="dxa"/>
            <w:vMerge w:val="restart"/>
            <w:vAlign w:val="center"/>
          </w:tcPr>
          <w:p w14:paraId="49A70B22" w14:textId="77777777" w:rsidR="00931430" w:rsidRPr="00386778" w:rsidRDefault="00931430" w:rsidP="006A41C9">
            <w:pPr>
              <w:pStyle w:val="BodyText"/>
              <w:jc w:val="center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  <w:lang w:val="es-419"/>
              </w:rPr>
            </w:pPr>
            <w:hyperlink r:id="rId11">
              <w:r w:rsidRPr="00386778">
                <w:rPr>
                  <w:rStyle w:val="Hyperlink"/>
                  <w:rFonts w:asciiTheme="minorHAnsi" w:hAnsiTheme="minorHAnsi" w:cstheme="minorBidi"/>
                  <w:b/>
                  <w:bCs/>
                  <w:i/>
                  <w:iCs/>
                  <w:sz w:val="22"/>
                  <w:szCs w:val="22"/>
                  <w:lang w:val="es-419"/>
                </w:rPr>
                <w:t>https://www.fortbendisd.com/Page/927</w:t>
              </w:r>
            </w:hyperlink>
          </w:p>
          <w:p w14:paraId="2862FBD5" w14:textId="77777777" w:rsidR="00931430" w:rsidRPr="00FC4A41" w:rsidRDefault="00931430" w:rsidP="006A41C9">
            <w:pPr>
              <w:pStyle w:val="BodyText"/>
              <w:rPr>
                <w:rFonts w:ascii="Calibri" w:eastAsia="Calibri" w:hAnsi="Calibri" w:cs="Calibri"/>
                <w:sz w:val="22"/>
                <w:szCs w:val="22"/>
                <w:lang w:val="es-419"/>
              </w:rPr>
            </w:pPr>
          </w:p>
        </w:tc>
      </w:tr>
      <w:tr w:rsidR="00931430" w:rsidRPr="00386778" w14:paraId="6162C1F9" w14:textId="77777777" w:rsidTr="006A41C9">
        <w:trPr>
          <w:trHeight w:val="360"/>
        </w:trPr>
        <w:tc>
          <w:tcPr>
            <w:tcW w:w="4855" w:type="dxa"/>
            <w:vAlign w:val="center"/>
          </w:tcPr>
          <w:p w14:paraId="2B32D5D2" w14:textId="77777777" w:rsidR="00931430" w:rsidRDefault="00931430" w:rsidP="006A41C9">
            <w:pPr>
              <w:pStyle w:val="BodyText"/>
              <w:rPr>
                <w:rFonts w:asciiTheme="minorHAnsi" w:hAnsiTheme="minorHAnsi" w:cstheme="minorBidi"/>
                <w:sz w:val="22"/>
                <w:szCs w:val="22"/>
                <w:lang w:val="es-419"/>
              </w:rPr>
            </w:pPr>
            <w:r w:rsidRPr="00386778">
              <w:rPr>
                <w:rFonts w:asciiTheme="minorHAnsi" w:hAnsiTheme="minorHAnsi" w:cstheme="minorBidi"/>
                <w:sz w:val="22"/>
                <w:szCs w:val="22"/>
                <w:lang w:val="es-419"/>
              </w:rPr>
              <w:t xml:space="preserve">2020-21 </w:t>
            </w:r>
            <w:r>
              <w:rPr>
                <w:rFonts w:asciiTheme="minorHAnsi" w:hAnsiTheme="minorHAnsi" w:cstheme="minorBidi"/>
                <w:sz w:val="22"/>
                <w:szCs w:val="22"/>
                <w:lang w:val="es-419"/>
              </w:rPr>
              <w:t>Boleta/Cartilla de Calificación Federal</w:t>
            </w:r>
            <w:r w:rsidRPr="00386778">
              <w:rPr>
                <w:rFonts w:asciiTheme="minorHAnsi" w:hAnsiTheme="minorHAnsi" w:cstheme="minorBidi"/>
                <w:sz w:val="22"/>
                <w:szCs w:val="22"/>
                <w:lang w:val="es-419"/>
              </w:rPr>
              <w:t xml:space="preserve"> </w:t>
            </w:r>
          </w:p>
          <w:p w14:paraId="5841B66C" w14:textId="77777777" w:rsidR="00931430" w:rsidRPr="00386778" w:rsidRDefault="00931430" w:rsidP="006A41C9">
            <w:pPr>
              <w:pStyle w:val="BodyText"/>
              <w:rPr>
                <w:rFonts w:asciiTheme="minorHAnsi" w:hAnsiTheme="minorHAnsi" w:cstheme="minorBidi"/>
                <w:sz w:val="22"/>
                <w:szCs w:val="22"/>
                <w:lang w:val="es-419"/>
              </w:rPr>
            </w:pPr>
            <w:r w:rsidRPr="00386778">
              <w:rPr>
                <w:rFonts w:asciiTheme="minorHAnsi" w:hAnsiTheme="minorHAnsi" w:cstheme="minorBidi"/>
                <w:sz w:val="22"/>
                <w:szCs w:val="22"/>
                <w:lang w:val="es-419"/>
              </w:rPr>
              <w:t>(FRC</w:t>
            </w:r>
            <w:r>
              <w:rPr>
                <w:rFonts w:asciiTheme="minorHAnsi" w:hAnsiTheme="minorHAnsi" w:cstheme="minorBidi"/>
                <w:sz w:val="22"/>
                <w:szCs w:val="22"/>
                <w:lang w:val="es-419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>por sus siglas en inglés</w:t>
            </w:r>
            <w:r w:rsidRPr="00386778">
              <w:rPr>
                <w:rFonts w:asciiTheme="minorHAnsi" w:hAnsiTheme="minorHAnsi" w:cstheme="minorBidi"/>
                <w:sz w:val="22"/>
                <w:szCs w:val="22"/>
                <w:lang w:val="es-419"/>
              </w:rPr>
              <w:t>)</w:t>
            </w:r>
          </w:p>
        </w:tc>
        <w:tc>
          <w:tcPr>
            <w:tcW w:w="4410" w:type="dxa"/>
            <w:vMerge/>
            <w:vAlign w:val="center"/>
          </w:tcPr>
          <w:p w14:paraId="6C0044F8" w14:textId="77777777" w:rsidR="00931430" w:rsidRPr="00386778" w:rsidRDefault="00931430" w:rsidP="006A41C9">
            <w:pPr>
              <w:pStyle w:val="BodyText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419"/>
              </w:rPr>
            </w:pPr>
          </w:p>
        </w:tc>
      </w:tr>
    </w:tbl>
    <w:p w14:paraId="24B84C3E" w14:textId="77777777" w:rsidR="00931430" w:rsidRPr="00386778" w:rsidRDefault="00931430" w:rsidP="00931430">
      <w:pPr>
        <w:pStyle w:val="BodyText"/>
        <w:rPr>
          <w:rFonts w:asciiTheme="minorHAnsi" w:hAnsiTheme="minorHAnsi" w:cstheme="minorHAnsi"/>
          <w:sz w:val="22"/>
          <w:szCs w:val="22"/>
          <w:lang w:val="es-419"/>
        </w:rPr>
      </w:pPr>
    </w:p>
    <w:p w14:paraId="4D51B7BF" w14:textId="77777777" w:rsidR="00931430" w:rsidRPr="00386778" w:rsidRDefault="00931430" w:rsidP="00931430">
      <w:pPr>
        <w:pStyle w:val="BodyText"/>
        <w:rPr>
          <w:rFonts w:asciiTheme="minorHAnsi" w:hAnsiTheme="minorHAnsi" w:cstheme="minorBidi"/>
          <w:b/>
          <w:bCs/>
          <w:sz w:val="22"/>
          <w:szCs w:val="22"/>
          <w:u w:val="single"/>
          <w:lang w:val="es-419"/>
        </w:rPr>
      </w:pPr>
      <w:r>
        <w:rPr>
          <w:rFonts w:asciiTheme="minorHAnsi" w:hAnsiTheme="minorHAnsi" w:cstheme="minorBidi"/>
          <w:b/>
          <w:bCs/>
          <w:sz w:val="22"/>
          <w:szCs w:val="22"/>
          <w:u w:val="single"/>
          <w:lang w:val="es-419"/>
        </w:rPr>
        <w:t>Boleta/Cartilla de Calificación Escolar</w:t>
      </w:r>
      <w:r w:rsidRPr="00386778">
        <w:rPr>
          <w:rFonts w:asciiTheme="minorHAnsi" w:hAnsiTheme="minorHAnsi" w:cstheme="minorBidi"/>
          <w:b/>
          <w:bCs/>
          <w:sz w:val="22"/>
          <w:szCs w:val="22"/>
          <w:u w:val="single"/>
          <w:lang w:val="es-419"/>
        </w:rPr>
        <w:t xml:space="preserve"> (SRC)</w:t>
      </w:r>
    </w:p>
    <w:p w14:paraId="5302F054" w14:textId="77777777" w:rsidR="00931430" w:rsidRPr="00386778" w:rsidRDefault="00931430" w:rsidP="00931430">
      <w:pPr>
        <w:pStyle w:val="BodyText"/>
        <w:rPr>
          <w:rFonts w:asciiTheme="minorHAnsi" w:hAnsiTheme="minorHAnsi" w:cstheme="minorHAnsi"/>
          <w:sz w:val="22"/>
          <w:szCs w:val="22"/>
          <w:lang w:val="es-419"/>
        </w:rPr>
      </w:pPr>
    </w:p>
    <w:p w14:paraId="32CAAD78" w14:textId="77777777" w:rsidR="00931430" w:rsidRPr="00386778" w:rsidRDefault="00931430" w:rsidP="00931430">
      <w:pPr>
        <w:pStyle w:val="BodyText"/>
        <w:ind w:right="88"/>
        <w:rPr>
          <w:rFonts w:asciiTheme="minorHAnsi" w:hAnsiTheme="minorHAnsi" w:cstheme="minorBidi"/>
          <w:sz w:val="22"/>
          <w:szCs w:val="22"/>
          <w:lang w:val="es-419"/>
        </w:rPr>
      </w:pPr>
      <w:r>
        <w:rPr>
          <w:rFonts w:asciiTheme="minorHAnsi" w:hAnsiTheme="minorHAnsi" w:cstheme="minorBidi"/>
          <w:sz w:val="22"/>
          <w:szCs w:val="22"/>
          <w:lang w:val="es-419"/>
        </w:rPr>
        <w:t>El</w:t>
      </w:r>
      <w:r w:rsidRPr="00386778">
        <w:rPr>
          <w:rFonts w:asciiTheme="minorHAnsi" w:hAnsiTheme="minorHAnsi" w:cstheme="minorBidi"/>
          <w:sz w:val="22"/>
          <w:szCs w:val="22"/>
          <w:lang w:val="es-419"/>
        </w:rPr>
        <w:t xml:space="preserve"> SRC </w:t>
      </w:r>
      <w:r>
        <w:rPr>
          <w:rFonts w:asciiTheme="minorHAnsi" w:hAnsiTheme="minorHAnsi" w:cstheme="minorBidi"/>
          <w:sz w:val="22"/>
          <w:szCs w:val="22"/>
          <w:lang w:val="es-419"/>
        </w:rPr>
        <w:t>es un reporte obligatorio de acuerdo con la Sección</w:t>
      </w:r>
      <w:r w:rsidRPr="00386778">
        <w:rPr>
          <w:rFonts w:asciiTheme="minorHAnsi" w:hAnsiTheme="minorHAnsi" w:cstheme="minorBidi"/>
          <w:sz w:val="22"/>
          <w:szCs w:val="22"/>
          <w:lang w:val="es-419"/>
        </w:rPr>
        <w:t xml:space="preserve"> 39.305 </w:t>
      </w:r>
      <w:r>
        <w:rPr>
          <w:rFonts w:asciiTheme="minorHAnsi" w:hAnsiTheme="minorHAnsi" w:cstheme="minorBidi"/>
          <w:sz w:val="22"/>
          <w:szCs w:val="22"/>
          <w:lang w:val="es-419"/>
        </w:rPr>
        <w:t xml:space="preserve">del Código de Educación de Texas y es preparado anualmente por la Agencia de Educación de Texas </w:t>
      </w:r>
      <w:r w:rsidRPr="00386778">
        <w:rPr>
          <w:rFonts w:asciiTheme="minorHAnsi" w:hAnsiTheme="minorHAnsi" w:cstheme="minorBidi"/>
          <w:sz w:val="22"/>
          <w:szCs w:val="22"/>
          <w:lang w:val="es-419"/>
        </w:rPr>
        <w:t xml:space="preserve">(TEA) </w:t>
      </w:r>
      <w:r>
        <w:rPr>
          <w:rFonts w:asciiTheme="minorHAnsi" w:hAnsiTheme="minorHAnsi" w:cstheme="minorBidi"/>
          <w:sz w:val="22"/>
          <w:szCs w:val="22"/>
          <w:lang w:val="es-419"/>
        </w:rPr>
        <w:t>para cada escuela en el estado.</w:t>
      </w:r>
      <w:r w:rsidRPr="00386778">
        <w:rPr>
          <w:rFonts w:asciiTheme="minorHAnsi" w:hAnsiTheme="minorHAnsi" w:cstheme="minorBidi"/>
          <w:sz w:val="22"/>
          <w:szCs w:val="22"/>
          <w:lang w:val="es-419"/>
        </w:rPr>
        <w:t xml:space="preserve"> </w:t>
      </w:r>
    </w:p>
    <w:p w14:paraId="246D9E1A" w14:textId="77777777" w:rsidR="00931430" w:rsidRPr="00386778" w:rsidRDefault="00931430" w:rsidP="00931430">
      <w:pPr>
        <w:pStyle w:val="BodyText"/>
        <w:ind w:right="88"/>
        <w:rPr>
          <w:rFonts w:asciiTheme="minorHAnsi" w:hAnsiTheme="minorHAnsi" w:cstheme="minorHAnsi"/>
          <w:sz w:val="22"/>
          <w:szCs w:val="22"/>
          <w:lang w:val="es-419"/>
        </w:rPr>
      </w:pPr>
    </w:p>
    <w:p w14:paraId="1C570631" w14:textId="77777777" w:rsidR="00931430" w:rsidRPr="00386778" w:rsidRDefault="00931430" w:rsidP="00931430">
      <w:pPr>
        <w:pStyle w:val="BodyText"/>
        <w:ind w:right="88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Theme="minorHAnsi" w:hAnsiTheme="minorHAnsi" w:cstheme="minorHAnsi"/>
          <w:sz w:val="22"/>
          <w:szCs w:val="22"/>
          <w:lang w:val="es-419"/>
        </w:rPr>
        <w:t>EL</w:t>
      </w:r>
      <w:r w:rsidRPr="00386778">
        <w:rPr>
          <w:rFonts w:asciiTheme="minorHAnsi" w:hAnsiTheme="minorHAnsi" w:cstheme="minorHAnsi"/>
          <w:sz w:val="22"/>
          <w:szCs w:val="22"/>
          <w:lang w:val="es-419"/>
        </w:rPr>
        <w:t xml:space="preserve"> SRC </w:t>
      </w:r>
      <w:r>
        <w:rPr>
          <w:rFonts w:asciiTheme="minorHAnsi" w:hAnsiTheme="minorHAnsi" w:cstheme="minorHAnsi"/>
          <w:sz w:val="22"/>
          <w:szCs w:val="22"/>
          <w:lang w:val="es-419"/>
        </w:rPr>
        <w:t>procura dar una visión amplia del desempeño de la escuela combinando la siguiente información</w:t>
      </w:r>
      <w:r w:rsidRPr="00386778">
        <w:rPr>
          <w:rFonts w:asciiTheme="minorHAnsi" w:hAnsiTheme="minorHAnsi" w:cstheme="minorHAnsi"/>
          <w:sz w:val="22"/>
          <w:szCs w:val="22"/>
          <w:lang w:val="es-419"/>
        </w:rPr>
        <w:t>:</w:t>
      </w:r>
    </w:p>
    <w:p w14:paraId="519548DC" w14:textId="77777777" w:rsidR="00931430" w:rsidRPr="00386778" w:rsidRDefault="00931430" w:rsidP="00931430">
      <w:pPr>
        <w:pStyle w:val="BodyText"/>
        <w:numPr>
          <w:ilvl w:val="0"/>
          <w:numId w:val="1"/>
        </w:numPr>
        <w:ind w:right="88"/>
        <w:rPr>
          <w:rFonts w:asciiTheme="minorHAnsi" w:hAnsiTheme="minorHAnsi" w:cstheme="minorBidi"/>
          <w:sz w:val="22"/>
          <w:szCs w:val="22"/>
          <w:lang w:val="es-419"/>
        </w:rPr>
      </w:pPr>
      <w:r>
        <w:rPr>
          <w:rFonts w:asciiTheme="minorHAnsi" w:hAnsiTheme="minorHAnsi" w:cstheme="minorBidi"/>
          <w:sz w:val="22"/>
          <w:szCs w:val="22"/>
          <w:lang w:val="es-419"/>
        </w:rPr>
        <w:t>índice de medición de la responsabilidad de la escuela (</w:t>
      </w:r>
      <w:proofErr w:type="spellStart"/>
      <w:r>
        <w:rPr>
          <w:rFonts w:asciiTheme="minorHAnsi" w:hAnsiTheme="minorHAnsi" w:cstheme="minorBidi"/>
          <w:sz w:val="22"/>
          <w:szCs w:val="22"/>
          <w:lang w:val="es-419"/>
        </w:rPr>
        <w:t>accountability</w:t>
      </w:r>
      <w:proofErr w:type="spellEnd"/>
      <w:r>
        <w:rPr>
          <w:rFonts w:asciiTheme="minorHAnsi" w:hAnsiTheme="minorHAnsi" w:cstheme="minorBidi"/>
          <w:sz w:val="22"/>
          <w:szCs w:val="22"/>
          <w:lang w:val="es-419"/>
        </w:rPr>
        <w:t xml:space="preserve"> rating),</w:t>
      </w:r>
    </w:p>
    <w:p w14:paraId="67190F90" w14:textId="77777777" w:rsidR="00931430" w:rsidRPr="00386778" w:rsidRDefault="00931430" w:rsidP="00931430">
      <w:pPr>
        <w:pStyle w:val="BodyText"/>
        <w:numPr>
          <w:ilvl w:val="0"/>
          <w:numId w:val="1"/>
        </w:numPr>
        <w:ind w:right="88"/>
        <w:rPr>
          <w:rFonts w:asciiTheme="minorHAnsi" w:hAnsiTheme="minorHAnsi" w:cstheme="minorBidi"/>
          <w:sz w:val="22"/>
          <w:szCs w:val="22"/>
          <w:lang w:val="es-419"/>
        </w:rPr>
      </w:pPr>
      <w:r>
        <w:rPr>
          <w:rFonts w:asciiTheme="minorHAnsi" w:hAnsiTheme="minorHAnsi" w:cstheme="minorBidi"/>
          <w:sz w:val="22"/>
          <w:szCs w:val="22"/>
          <w:lang w:val="es-419"/>
        </w:rPr>
        <w:t>información del Reporte de Desempeño Académico de Texas (TAPR por sus siglas en inglés), e</w:t>
      </w:r>
      <w:r w:rsidRPr="00386778">
        <w:rPr>
          <w:rFonts w:asciiTheme="minorHAnsi" w:hAnsiTheme="minorHAnsi" w:cstheme="minorBidi"/>
          <w:sz w:val="22"/>
          <w:szCs w:val="22"/>
          <w:lang w:val="es-419"/>
        </w:rPr>
        <w:t xml:space="preserve"> </w:t>
      </w:r>
    </w:p>
    <w:p w14:paraId="4776F9E1" w14:textId="77777777" w:rsidR="00931430" w:rsidRPr="00386778" w:rsidRDefault="00931430" w:rsidP="00931430">
      <w:pPr>
        <w:pStyle w:val="BodyText"/>
        <w:numPr>
          <w:ilvl w:val="0"/>
          <w:numId w:val="1"/>
        </w:numPr>
        <w:ind w:right="88"/>
        <w:rPr>
          <w:rFonts w:asciiTheme="minorHAnsi" w:hAnsiTheme="minorHAnsi" w:cstheme="minorBidi"/>
          <w:sz w:val="22"/>
          <w:szCs w:val="22"/>
          <w:lang w:val="es-419"/>
        </w:rPr>
      </w:pPr>
      <w:r>
        <w:rPr>
          <w:rFonts w:asciiTheme="minorHAnsi" w:hAnsiTheme="minorHAnsi" w:cstheme="minorBidi"/>
          <w:sz w:val="22"/>
          <w:szCs w:val="22"/>
          <w:lang w:val="es-419"/>
        </w:rPr>
        <w:t>información financiera</w:t>
      </w:r>
    </w:p>
    <w:p w14:paraId="3A5CFC2A" w14:textId="77777777" w:rsidR="00931430" w:rsidRPr="00386778" w:rsidRDefault="00931430" w:rsidP="00931430">
      <w:pPr>
        <w:pStyle w:val="BodyText"/>
        <w:ind w:right="88"/>
        <w:rPr>
          <w:rFonts w:asciiTheme="minorHAnsi" w:hAnsiTheme="minorHAnsi" w:cstheme="minorHAnsi"/>
          <w:sz w:val="22"/>
          <w:szCs w:val="22"/>
          <w:lang w:val="es-419"/>
        </w:rPr>
      </w:pPr>
    </w:p>
    <w:p w14:paraId="1C429F6B" w14:textId="77777777" w:rsidR="00931430" w:rsidRDefault="00931430" w:rsidP="00931430">
      <w:pPr>
        <w:pStyle w:val="BodyText"/>
        <w:ind w:right="122"/>
        <w:rPr>
          <w:rFonts w:asciiTheme="minorHAnsi" w:hAnsiTheme="minorHAnsi" w:cstheme="minorBidi"/>
          <w:sz w:val="22"/>
          <w:szCs w:val="22"/>
          <w:lang w:val="es-419"/>
        </w:rPr>
      </w:pPr>
      <w:r>
        <w:rPr>
          <w:rFonts w:asciiTheme="minorHAnsi" w:hAnsiTheme="minorHAnsi" w:cstheme="minorBidi"/>
          <w:sz w:val="22"/>
          <w:szCs w:val="22"/>
          <w:lang w:val="es-419"/>
        </w:rPr>
        <w:t xml:space="preserve">La información contenida en el </w:t>
      </w:r>
      <w:r w:rsidRPr="00386778">
        <w:rPr>
          <w:rFonts w:asciiTheme="minorHAnsi" w:hAnsiTheme="minorHAnsi" w:cstheme="minorBidi"/>
          <w:sz w:val="22"/>
          <w:szCs w:val="22"/>
          <w:lang w:val="es-419"/>
        </w:rPr>
        <w:t xml:space="preserve">SRC </w:t>
      </w:r>
      <w:r>
        <w:rPr>
          <w:rFonts w:asciiTheme="minorHAnsi" w:hAnsiTheme="minorHAnsi" w:cstheme="minorBidi"/>
          <w:sz w:val="22"/>
          <w:szCs w:val="22"/>
          <w:lang w:val="es-419"/>
        </w:rPr>
        <w:t xml:space="preserve">se describe con más detalles en un documento titulado </w:t>
      </w:r>
      <w:r>
        <w:rPr>
          <w:rFonts w:asciiTheme="minorHAnsi" w:hAnsiTheme="minorHAnsi" w:cstheme="minorBidi"/>
          <w:b/>
          <w:bCs/>
          <w:i/>
          <w:iCs/>
          <w:sz w:val="22"/>
          <w:szCs w:val="22"/>
          <w:lang w:val="es-419"/>
        </w:rPr>
        <w:t>Definiciones de Boletas de Calificaciones Escolares (SRC) 2</w:t>
      </w:r>
      <w:r w:rsidRPr="00386778">
        <w:rPr>
          <w:rFonts w:asciiTheme="minorHAnsi" w:hAnsiTheme="minorHAnsi" w:cstheme="minorBidi"/>
          <w:b/>
          <w:bCs/>
          <w:i/>
          <w:iCs/>
          <w:sz w:val="22"/>
          <w:szCs w:val="22"/>
          <w:lang w:val="es-419"/>
        </w:rPr>
        <w:t>020-21.</w:t>
      </w:r>
      <w:r w:rsidRPr="00386778">
        <w:rPr>
          <w:rFonts w:asciiTheme="minorHAnsi" w:hAnsiTheme="minorHAnsi" w:cstheme="minorBidi"/>
          <w:sz w:val="22"/>
          <w:szCs w:val="22"/>
          <w:lang w:val="es-419"/>
        </w:rPr>
        <w:t xml:space="preserve"> (</w:t>
      </w:r>
      <w:hyperlink r:id="rId12" w:history="1">
        <w:r w:rsidRPr="00FC4A41">
          <w:rPr>
            <w:rStyle w:val="Hyperlink"/>
            <w:rFonts w:asciiTheme="minorHAnsi" w:hAnsiTheme="minorHAnsi" w:cstheme="minorBidi"/>
            <w:sz w:val="22"/>
            <w:szCs w:val="22"/>
            <w:lang w:val="es-419"/>
          </w:rPr>
          <w:t xml:space="preserve">enlace a las </w:t>
        </w:r>
        <w:r>
          <w:rPr>
            <w:rStyle w:val="Hyperlink"/>
            <w:rFonts w:asciiTheme="minorHAnsi" w:hAnsiTheme="minorHAnsi" w:cstheme="minorBidi"/>
            <w:sz w:val="22"/>
            <w:szCs w:val="22"/>
            <w:lang w:val="es-419"/>
          </w:rPr>
          <w:t>D</w:t>
        </w:r>
        <w:r w:rsidRPr="00FC4A41">
          <w:rPr>
            <w:rStyle w:val="Hyperlink"/>
            <w:rFonts w:asciiTheme="minorHAnsi" w:hAnsiTheme="minorHAnsi" w:cstheme="minorBidi"/>
            <w:sz w:val="22"/>
            <w:szCs w:val="22"/>
            <w:lang w:val="es-419"/>
          </w:rPr>
          <w:t xml:space="preserve">efiniciones de </w:t>
        </w:r>
        <w:r>
          <w:rPr>
            <w:rStyle w:val="Hyperlink"/>
            <w:rFonts w:asciiTheme="minorHAnsi" w:hAnsiTheme="minorHAnsi" w:cstheme="minorBidi"/>
            <w:sz w:val="22"/>
            <w:szCs w:val="22"/>
            <w:lang w:val="es-419"/>
          </w:rPr>
          <w:t>Boletas de Calificaciones Escolares</w:t>
        </w:r>
        <w:r w:rsidRPr="00FC4A41">
          <w:rPr>
            <w:rStyle w:val="Hyperlink"/>
            <w:rFonts w:asciiTheme="minorHAnsi" w:hAnsiTheme="minorHAnsi" w:cstheme="minorBidi"/>
            <w:sz w:val="22"/>
            <w:szCs w:val="22"/>
            <w:lang w:val="es-419"/>
          </w:rPr>
          <w:t xml:space="preserve"> (SRC) 2020–21</w:t>
        </w:r>
      </w:hyperlink>
      <w:r w:rsidRPr="00FC4A41">
        <w:rPr>
          <w:rFonts w:asciiTheme="minorHAnsi" w:hAnsiTheme="minorHAnsi" w:cstheme="minorBidi"/>
          <w:sz w:val="22"/>
          <w:szCs w:val="22"/>
          <w:lang w:val="es-419"/>
        </w:rPr>
        <w:t xml:space="preserve">) </w:t>
      </w:r>
    </w:p>
    <w:p w14:paraId="42EA7C46" w14:textId="77777777" w:rsidR="00931430" w:rsidRPr="00386778" w:rsidRDefault="00931430" w:rsidP="00931430">
      <w:pPr>
        <w:pStyle w:val="BodyText"/>
        <w:ind w:right="122"/>
        <w:rPr>
          <w:rFonts w:asciiTheme="minorHAnsi" w:hAnsiTheme="minorHAnsi" w:cstheme="minorHAnsi"/>
          <w:sz w:val="22"/>
          <w:szCs w:val="22"/>
          <w:lang w:val="es-419"/>
        </w:rPr>
      </w:pPr>
    </w:p>
    <w:p w14:paraId="38AE704F" w14:textId="77777777" w:rsidR="00931430" w:rsidRPr="00386778" w:rsidRDefault="00931430" w:rsidP="00931430">
      <w:pPr>
        <w:pStyle w:val="BodyText"/>
        <w:ind w:right="122"/>
        <w:rPr>
          <w:rFonts w:asciiTheme="minorHAnsi" w:hAnsiTheme="minorHAnsi" w:cstheme="minorBidi"/>
          <w:sz w:val="22"/>
          <w:szCs w:val="22"/>
          <w:lang w:val="es-419"/>
        </w:rPr>
      </w:pPr>
      <w:r>
        <w:rPr>
          <w:rFonts w:asciiTheme="minorHAnsi" w:hAnsiTheme="minorHAnsi" w:cstheme="minorBidi"/>
          <w:sz w:val="22"/>
          <w:szCs w:val="22"/>
          <w:lang w:val="es-419"/>
        </w:rPr>
        <w:t>El</w:t>
      </w:r>
      <w:r w:rsidRPr="00386778">
        <w:rPr>
          <w:rFonts w:asciiTheme="minorHAnsi" w:hAnsiTheme="minorHAnsi" w:cstheme="minorBidi"/>
          <w:sz w:val="22"/>
          <w:szCs w:val="22"/>
          <w:lang w:val="es-419"/>
        </w:rPr>
        <w:t xml:space="preserve"> SRC </w:t>
      </w:r>
      <w:r>
        <w:rPr>
          <w:rFonts w:asciiTheme="minorHAnsi" w:hAnsiTheme="minorHAnsi" w:cstheme="minorBidi"/>
          <w:sz w:val="22"/>
          <w:szCs w:val="22"/>
          <w:lang w:val="es-419"/>
        </w:rPr>
        <w:t>de nuestra escuela contiene la información específica de acuerdo con nuestro nivel educativo (escuela primaria, intermedia o secundaria)</w:t>
      </w:r>
      <w:r w:rsidRPr="00386778">
        <w:rPr>
          <w:rFonts w:asciiTheme="minorHAnsi" w:hAnsiTheme="minorHAnsi" w:cstheme="minorBidi"/>
          <w:sz w:val="22"/>
          <w:szCs w:val="22"/>
          <w:lang w:val="es-419"/>
        </w:rPr>
        <w:t>.</w:t>
      </w:r>
    </w:p>
    <w:p w14:paraId="1717493D" w14:textId="77777777" w:rsidR="00931430" w:rsidRPr="00386778" w:rsidRDefault="00931430" w:rsidP="00931430">
      <w:pPr>
        <w:pStyle w:val="BodyText"/>
        <w:ind w:right="88"/>
        <w:rPr>
          <w:rFonts w:asciiTheme="minorHAnsi" w:hAnsiTheme="minorHAnsi" w:cstheme="minorHAnsi"/>
          <w:sz w:val="22"/>
          <w:szCs w:val="22"/>
          <w:lang w:val="es-419"/>
        </w:rPr>
      </w:pPr>
    </w:p>
    <w:p w14:paraId="73616806" w14:textId="77777777" w:rsidR="00931430" w:rsidRPr="00386778" w:rsidRDefault="00931430" w:rsidP="00931430">
      <w:pPr>
        <w:pStyle w:val="BodyText"/>
        <w:rPr>
          <w:rFonts w:asciiTheme="minorHAnsi" w:hAnsiTheme="minorHAnsi" w:cstheme="minorBidi"/>
          <w:b/>
          <w:bCs/>
          <w:sz w:val="22"/>
          <w:szCs w:val="22"/>
          <w:u w:val="single"/>
          <w:lang w:val="es-419"/>
        </w:rPr>
      </w:pPr>
      <w:r>
        <w:rPr>
          <w:rFonts w:asciiTheme="minorHAnsi" w:hAnsiTheme="minorHAnsi" w:cstheme="minorBidi"/>
          <w:b/>
          <w:bCs/>
          <w:sz w:val="22"/>
          <w:szCs w:val="22"/>
          <w:u w:val="single"/>
          <w:lang w:val="es-419"/>
        </w:rPr>
        <w:t>Boleta/Cartilla de Calificación Federal</w:t>
      </w:r>
      <w:r w:rsidRPr="00386778">
        <w:rPr>
          <w:rFonts w:asciiTheme="minorHAnsi" w:hAnsiTheme="minorHAnsi" w:cstheme="minorBidi"/>
          <w:b/>
          <w:bCs/>
          <w:sz w:val="22"/>
          <w:szCs w:val="22"/>
          <w:u w:val="single"/>
          <w:lang w:val="es-419"/>
        </w:rPr>
        <w:t xml:space="preserve"> (FRC)  </w:t>
      </w:r>
    </w:p>
    <w:p w14:paraId="7AE0973A" w14:textId="77777777" w:rsidR="00931430" w:rsidRPr="00386778" w:rsidRDefault="00931430" w:rsidP="00931430">
      <w:pPr>
        <w:pStyle w:val="BodyText"/>
        <w:rPr>
          <w:rFonts w:asciiTheme="minorHAnsi" w:hAnsiTheme="minorHAnsi" w:cstheme="minorHAnsi"/>
          <w:sz w:val="22"/>
          <w:szCs w:val="22"/>
          <w:lang w:val="es-419"/>
        </w:rPr>
      </w:pPr>
    </w:p>
    <w:p w14:paraId="15167F63" w14:textId="77777777" w:rsidR="00931430" w:rsidRPr="00386778" w:rsidRDefault="00931430" w:rsidP="00931430">
      <w:pPr>
        <w:pStyle w:val="BodyText"/>
        <w:rPr>
          <w:rFonts w:asciiTheme="minorHAnsi" w:hAnsiTheme="minorHAnsi" w:cstheme="minorBidi"/>
          <w:sz w:val="22"/>
          <w:szCs w:val="22"/>
          <w:lang w:val="es-419"/>
        </w:rPr>
      </w:pPr>
      <w:r>
        <w:rPr>
          <w:rFonts w:asciiTheme="minorHAnsi" w:hAnsiTheme="minorHAnsi" w:cstheme="minorBidi"/>
          <w:sz w:val="22"/>
          <w:szCs w:val="22"/>
          <w:lang w:val="es-419"/>
        </w:rPr>
        <w:t>El</w:t>
      </w:r>
      <w:r w:rsidRPr="00386778">
        <w:rPr>
          <w:rFonts w:asciiTheme="minorHAnsi" w:hAnsiTheme="minorHAnsi" w:cstheme="minorBidi"/>
          <w:sz w:val="22"/>
          <w:szCs w:val="22"/>
          <w:lang w:val="es-419"/>
        </w:rPr>
        <w:t xml:space="preserve"> FRC</w:t>
      </w:r>
      <w:r>
        <w:rPr>
          <w:rFonts w:asciiTheme="minorHAnsi" w:hAnsiTheme="minorHAnsi" w:cstheme="minorBidi"/>
          <w:sz w:val="22"/>
          <w:szCs w:val="22"/>
          <w:lang w:val="es-419"/>
        </w:rPr>
        <w:t xml:space="preserve"> es un reporte obligatorio de acuerdo con la Ley Federal </w:t>
      </w:r>
      <w:r w:rsidRPr="00D74FB6">
        <w:rPr>
          <w:rFonts w:asciiTheme="minorHAnsi" w:hAnsiTheme="minorHAnsi" w:cstheme="minorBidi"/>
          <w:sz w:val="22"/>
          <w:szCs w:val="22"/>
          <w:lang w:val="es-419"/>
        </w:rPr>
        <w:t>Cada Estudiante Triunfa</w:t>
      </w:r>
      <w:r>
        <w:rPr>
          <w:rFonts w:asciiTheme="minorHAnsi" w:hAnsiTheme="minorHAnsi" w:cstheme="minorBidi"/>
          <w:i/>
          <w:iCs/>
          <w:sz w:val="22"/>
          <w:szCs w:val="22"/>
          <w:lang w:val="es-419"/>
        </w:rPr>
        <w:t xml:space="preserve"> </w:t>
      </w:r>
      <w:r>
        <w:rPr>
          <w:rFonts w:asciiTheme="minorHAnsi" w:hAnsiTheme="minorHAnsi" w:cstheme="minorBidi"/>
          <w:sz w:val="22"/>
          <w:szCs w:val="22"/>
          <w:lang w:val="es-419"/>
        </w:rPr>
        <w:t>del</w:t>
      </w:r>
      <w:r w:rsidRPr="00386778">
        <w:rPr>
          <w:rFonts w:asciiTheme="minorHAnsi" w:hAnsiTheme="minorHAnsi" w:cstheme="minorBidi"/>
          <w:sz w:val="22"/>
          <w:szCs w:val="22"/>
          <w:lang w:val="es-419"/>
        </w:rPr>
        <w:t xml:space="preserve"> 2015 (ESSA</w:t>
      </w:r>
      <w:r>
        <w:rPr>
          <w:rFonts w:asciiTheme="minorHAnsi" w:hAnsiTheme="minorHAnsi" w:cstheme="minorBidi"/>
          <w:sz w:val="22"/>
          <w:szCs w:val="22"/>
          <w:lang w:val="es-419"/>
        </w:rPr>
        <w:t xml:space="preserve"> por sus siglas en inglés)</w:t>
      </w:r>
      <w:r w:rsidRPr="00386778">
        <w:rPr>
          <w:rFonts w:asciiTheme="minorHAnsi" w:hAnsiTheme="minorHAnsi" w:cstheme="minorBidi"/>
          <w:sz w:val="22"/>
          <w:szCs w:val="22"/>
          <w:lang w:val="es-419"/>
        </w:rPr>
        <w:t xml:space="preserve">. </w:t>
      </w:r>
      <w:r>
        <w:rPr>
          <w:rFonts w:asciiTheme="minorHAnsi" w:hAnsiTheme="minorHAnsi" w:cstheme="minorBidi"/>
          <w:sz w:val="22"/>
          <w:szCs w:val="22"/>
          <w:lang w:val="es-419"/>
        </w:rPr>
        <w:t xml:space="preserve">Cada año, la TEA prepara un FRC para el estado de Texas y para cada uno de los distritos y escuelas en el estado. Los FRC para el estado, distrito y cada una de las escuelas ya están disponibles aquí </w:t>
      </w:r>
      <w:hyperlink r:id="rId13">
        <w:r>
          <w:rPr>
            <w:rStyle w:val="Hyperlink"/>
            <w:rFonts w:asciiTheme="minorHAnsi" w:hAnsiTheme="minorHAnsi" w:cstheme="minorBidi"/>
            <w:b/>
            <w:bCs/>
            <w:i/>
            <w:iCs/>
            <w:sz w:val="22"/>
            <w:szCs w:val="22"/>
            <w:lang w:val="es-419"/>
          </w:rPr>
          <w:t>Enlace a la Información de la Boleta/Cartilla de Calificación Federal de la TEA</w:t>
        </w:r>
      </w:hyperlink>
      <w:r>
        <w:rPr>
          <w:rStyle w:val="Hyperlink"/>
          <w:rFonts w:asciiTheme="minorHAnsi" w:hAnsiTheme="minorHAnsi" w:cstheme="minorBidi"/>
          <w:b/>
          <w:bCs/>
          <w:i/>
          <w:iCs/>
          <w:sz w:val="22"/>
          <w:szCs w:val="22"/>
          <w:lang w:val="es-419"/>
        </w:rPr>
        <w:t xml:space="preserve"> </w:t>
      </w:r>
    </w:p>
    <w:p w14:paraId="1B21C16C" w14:textId="77777777" w:rsidR="00931430" w:rsidRPr="00386778" w:rsidRDefault="00931430" w:rsidP="00931430">
      <w:pPr>
        <w:pStyle w:val="BodyText"/>
        <w:rPr>
          <w:rFonts w:asciiTheme="minorHAnsi" w:hAnsiTheme="minorHAnsi" w:cstheme="minorHAnsi"/>
          <w:sz w:val="22"/>
          <w:szCs w:val="22"/>
          <w:lang w:val="es-419"/>
        </w:rPr>
      </w:pPr>
    </w:p>
    <w:p w14:paraId="79061882" w14:textId="77777777" w:rsidR="00931430" w:rsidRDefault="00931430" w:rsidP="00931430">
      <w:pPr>
        <w:pStyle w:val="BodyText"/>
        <w:spacing w:before="240"/>
        <w:ind w:right="122"/>
        <w:rPr>
          <w:rFonts w:asciiTheme="minorHAnsi" w:hAnsiTheme="minorHAnsi" w:cstheme="minorBidi"/>
          <w:i/>
          <w:iCs/>
          <w:sz w:val="22"/>
          <w:szCs w:val="22"/>
          <w:lang w:val="es-419"/>
        </w:rPr>
      </w:pPr>
      <w:r>
        <w:rPr>
          <w:rFonts w:asciiTheme="minorHAnsi" w:hAnsiTheme="minorHAnsi" w:cstheme="minorBidi"/>
          <w:sz w:val="22"/>
          <w:szCs w:val="22"/>
          <w:lang w:val="es-419"/>
        </w:rPr>
        <w:t xml:space="preserve">La información contenida en el FRC se describe con más detalles en un documento titulado </w:t>
      </w:r>
      <w:hyperlink r:id="rId14" w:history="1">
        <w:r w:rsidRPr="00763B25">
          <w:rPr>
            <w:rStyle w:val="Hyperlink"/>
            <w:rFonts w:asciiTheme="minorHAnsi" w:hAnsiTheme="minorHAnsi" w:cstheme="minorBidi"/>
            <w:b/>
            <w:bCs/>
            <w:i/>
            <w:iCs/>
            <w:sz w:val="22"/>
            <w:szCs w:val="22"/>
            <w:lang w:val="es-419"/>
          </w:rPr>
          <w:t>Información Incluida en la Cartilla de Calificaciones 2020-21 de Escuelas Públicas en Texas</w:t>
        </w:r>
      </w:hyperlink>
      <w:r w:rsidRPr="003046C1">
        <w:rPr>
          <w:rFonts w:asciiTheme="minorHAnsi" w:hAnsiTheme="minorHAnsi" w:cstheme="minorBidi"/>
          <w:b/>
          <w:bCs/>
          <w:i/>
          <w:iCs/>
          <w:sz w:val="22"/>
          <w:szCs w:val="22"/>
          <w:lang w:val="es-419"/>
        </w:rPr>
        <w:t xml:space="preserve">. </w:t>
      </w:r>
      <w:r>
        <w:rPr>
          <w:rFonts w:asciiTheme="minorHAnsi" w:hAnsiTheme="minorHAnsi" w:cstheme="minorBidi"/>
          <w:b/>
          <w:bCs/>
          <w:i/>
          <w:iCs/>
          <w:sz w:val="22"/>
          <w:szCs w:val="22"/>
          <w:lang w:val="es-419"/>
        </w:rPr>
        <w:t xml:space="preserve"> </w:t>
      </w:r>
    </w:p>
    <w:p w14:paraId="79E72FFB" w14:textId="77777777" w:rsidR="00931430" w:rsidRDefault="00931430" w:rsidP="00931430">
      <w:pPr>
        <w:pStyle w:val="BodyText"/>
        <w:ind w:right="122"/>
        <w:rPr>
          <w:rFonts w:asciiTheme="minorHAnsi" w:hAnsiTheme="minorHAnsi" w:cstheme="minorBidi"/>
          <w:sz w:val="22"/>
          <w:szCs w:val="22"/>
          <w:lang w:val="es-419"/>
        </w:rPr>
      </w:pPr>
    </w:p>
    <w:p w14:paraId="35289AA8" w14:textId="77777777" w:rsidR="00931430" w:rsidRPr="003046C1" w:rsidRDefault="00931430" w:rsidP="00931430">
      <w:pPr>
        <w:pStyle w:val="BodyText"/>
        <w:ind w:right="122"/>
        <w:rPr>
          <w:rFonts w:asciiTheme="minorHAnsi" w:hAnsiTheme="minorHAnsi" w:cstheme="minorBidi"/>
          <w:b/>
          <w:bCs/>
          <w:i/>
          <w:iCs/>
          <w:sz w:val="22"/>
          <w:szCs w:val="22"/>
          <w:lang w:val="es-419"/>
        </w:rPr>
      </w:pPr>
      <w:r>
        <w:rPr>
          <w:rFonts w:asciiTheme="minorHAnsi" w:hAnsiTheme="minorHAnsi" w:cstheme="minorBidi"/>
          <w:sz w:val="22"/>
          <w:szCs w:val="22"/>
          <w:lang w:val="es-419"/>
        </w:rPr>
        <w:t xml:space="preserve">Si tiene alguna pregunta relacionada al SRC o al FRC, o si desea una copia impresa de cualquiera de los dos (o de los documentos explicativos correspondientes), por favor contacte a nuestra oficina principal al </w:t>
      </w:r>
      <w:r w:rsidRPr="00386778">
        <w:rPr>
          <w:rFonts w:asciiTheme="minorHAnsi" w:hAnsiTheme="minorHAnsi" w:cstheme="minorBidi"/>
          <w:sz w:val="22"/>
          <w:szCs w:val="22"/>
          <w:highlight w:val="lightGray"/>
          <w:lang w:val="es-419"/>
        </w:rPr>
        <w:t>281-327-</w:t>
      </w:r>
      <w:r>
        <w:rPr>
          <w:rFonts w:asciiTheme="minorHAnsi" w:hAnsiTheme="minorHAnsi" w:cstheme="minorBidi"/>
          <w:sz w:val="22"/>
          <w:szCs w:val="22"/>
          <w:highlight w:val="lightGray"/>
          <w:lang w:val="es-419"/>
        </w:rPr>
        <w:t>54</w:t>
      </w:r>
      <w:r w:rsidRPr="00386778">
        <w:rPr>
          <w:rFonts w:asciiTheme="minorHAnsi" w:hAnsiTheme="minorHAnsi" w:cstheme="minorBidi"/>
          <w:sz w:val="22"/>
          <w:szCs w:val="22"/>
          <w:highlight w:val="lightGray"/>
          <w:lang w:val="es-419"/>
        </w:rPr>
        <w:t>00.</w:t>
      </w:r>
    </w:p>
    <w:p w14:paraId="71C1FD37" w14:textId="77777777" w:rsidR="00931430" w:rsidRPr="00386778" w:rsidRDefault="00931430" w:rsidP="00931430">
      <w:pPr>
        <w:pStyle w:val="BodyText"/>
        <w:ind w:right="88"/>
        <w:rPr>
          <w:rFonts w:asciiTheme="minorHAnsi" w:hAnsiTheme="minorHAnsi" w:cstheme="minorBidi"/>
          <w:sz w:val="22"/>
          <w:szCs w:val="22"/>
          <w:lang w:val="es-419"/>
        </w:rPr>
      </w:pPr>
    </w:p>
    <w:p w14:paraId="3A1C0D2F" w14:textId="77777777" w:rsidR="00931430" w:rsidRPr="00386778" w:rsidRDefault="00931430" w:rsidP="00931430">
      <w:pPr>
        <w:pStyle w:val="BodyText"/>
        <w:spacing w:line="259" w:lineRule="auto"/>
        <w:ind w:right="495"/>
        <w:rPr>
          <w:rFonts w:asciiTheme="minorHAnsi" w:hAnsiTheme="minorHAnsi" w:cstheme="minorBidi"/>
          <w:sz w:val="22"/>
          <w:szCs w:val="22"/>
          <w:lang w:val="es-419"/>
        </w:rPr>
      </w:pPr>
      <w:r>
        <w:rPr>
          <w:rFonts w:asciiTheme="minorHAnsi" w:hAnsiTheme="minorHAnsi" w:cstheme="minorBidi"/>
          <w:sz w:val="22"/>
          <w:szCs w:val="22"/>
          <w:lang w:val="es-419"/>
        </w:rPr>
        <w:t>Gracias por su apoyo continuo a nuestra escuela.</w:t>
      </w:r>
      <w:r w:rsidRPr="00386778">
        <w:rPr>
          <w:rFonts w:asciiTheme="minorHAnsi" w:hAnsiTheme="minorHAnsi" w:cstheme="minorBidi"/>
          <w:sz w:val="22"/>
          <w:szCs w:val="22"/>
          <w:lang w:val="es-419"/>
        </w:rPr>
        <w:t xml:space="preserve"> </w:t>
      </w:r>
    </w:p>
    <w:p w14:paraId="57D53455" w14:textId="77777777" w:rsidR="00931430" w:rsidRDefault="00931430" w:rsidP="496A827D">
      <w:pPr>
        <w:pStyle w:val="BodyText"/>
        <w:spacing w:line="259" w:lineRule="auto"/>
        <w:ind w:right="495"/>
        <w:rPr>
          <w:rFonts w:asciiTheme="minorHAnsi" w:hAnsiTheme="minorHAnsi" w:cstheme="minorBidi"/>
          <w:sz w:val="22"/>
          <w:szCs w:val="22"/>
        </w:rPr>
      </w:pPr>
    </w:p>
    <w:p w14:paraId="79D013CD" w14:textId="4A8553DC" w:rsidR="007653E5" w:rsidRDefault="007653E5" w:rsidP="496A827D">
      <w:pPr>
        <w:pStyle w:val="BodyText"/>
        <w:spacing w:line="259" w:lineRule="auto"/>
        <w:ind w:right="495"/>
        <w:rPr>
          <w:rFonts w:asciiTheme="minorHAnsi" w:hAnsiTheme="minorHAnsi" w:cstheme="minorBidi"/>
        </w:rPr>
      </w:pPr>
    </w:p>
    <w:p w14:paraId="7EAF8816" w14:textId="77777777" w:rsidR="00AC0843" w:rsidRDefault="00AC0843" w:rsidP="008D4FFF">
      <w:pPr>
        <w:spacing w:line="259" w:lineRule="auto"/>
        <w:rPr>
          <w:b/>
          <w:bCs/>
          <w:sz w:val="24"/>
          <w:szCs w:val="24"/>
          <w:lang w:val="es-MX"/>
        </w:rPr>
      </w:pPr>
    </w:p>
    <w:sectPr w:rsidR="00AC0843" w:rsidSect="00847AC4">
      <w:type w:val="continuous"/>
      <w:pgSz w:w="12240" w:h="15840"/>
      <w:pgMar w:top="432" w:right="1152" w:bottom="43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E129E"/>
    <w:multiLevelType w:val="hybridMultilevel"/>
    <w:tmpl w:val="B274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FD4"/>
    <w:rsid w:val="00043424"/>
    <w:rsid w:val="00045243"/>
    <w:rsid w:val="000709F5"/>
    <w:rsid w:val="000A62CC"/>
    <w:rsid w:val="000C4981"/>
    <w:rsid w:val="000D3688"/>
    <w:rsid w:val="00117FC4"/>
    <w:rsid w:val="001267B8"/>
    <w:rsid w:val="00135E24"/>
    <w:rsid w:val="001A1620"/>
    <w:rsid w:val="001F6804"/>
    <w:rsid w:val="00282883"/>
    <w:rsid w:val="002D66EE"/>
    <w:rsid w:val="002E55B0"/>
    <w:rsid w:val="00313EF1"/>
    <w:rsid w:val="0035729B"/>
    <w:rsid w:val="003A15FE"/>
    <w:rsid w:val="003F2CF6"/>
    <w:rsid w:val="00417168"/>
    <w:rsid w:val="004272A6"/>
    <w:rsid w:val="004659E4"/>
    <w:rsid w:val="0046757F"/>
    <w:rsid w:val="00473FD4"/>
    <w:rsid w:val="00492220"/>
    <w:rsid w:val="00617297"/>
    <w:rsid w:val="006A1FFC"/>
    <w:rsid w:val="006A5F7C"/>
    <w:rsid w:val="006D6EC6"/>
    <w:rsid w:val="00761A7F"/>
    <w:rsid w:val="00764B9E"/>
    <w:rsid w:val="007653E5"/>
    <w:rsid w:val="00777DB6"/>
    <w:rsid w:val="00796F32"/>
    <w:rsid w:val="007C24A3"/>
    <w:rsid w:val="008130A7"/>
    <w:rsid w:val="00847AC4"/>
    <w:rsid w:val="008575FA"/>
    <w:rsid w:val="00867B11"/>
    <w:rsid w:val="008C036A"/>
    <w:rsid w:val="008D4FFF"/>
    <w:rsid w:val="008E60DC"/>
    <w:rsid w:val="00931430"/>
    <w:rsid w:val="00943F58"/>
    <w:rsid w:val="00950A5E"/>
    <w:rsid w:val="009A2046"/>
    <w:rsid w:val="00A2226A"/>
    <w:rsid w:val="00A61CB3"/>
    <w:rsid w:val="00AC05F5"/>
    <w:rsid w:val="00AC0843"/>
    <w:rsid w:val="00AE493C"/>
    <w:rsid w:val="00B51C71"/>
    <w:rsid w:val="00B83391"/>
    <w:rsid w:val="00B9002D"/>
    <w:rsid w:val="00BE1931"/>
    <w:rsid w:val="00C068DB"/>
    <w:rsid w:val="00C2682E"/>
    <w:rsid w:val="00C4682E"/>
    <w:rsid w:val="00CE17A5"/>
    <w:rsid w:val="00D33C38"/>
    <w:rsid w:val="00D4104B"/>
    <w:rsid w:val="00D703D2"/>
    <w:rsid w:val="00DB1345"/>
    <w:rsid w:val="00DE5026"/>
    <w:rsid w:val="00E26DD8"/>
    <w:rsid w:val="00E419B6"/>
    <w:rsid w:val="00E46C5F"/>
    <w:rsid w:val="00EB765A"/>
    <w:rsid w:val="00ED2FAD"/>
    <w:rsid w:val="00F7F317"/>
    <w:rsid w:val="00FA029A"/>
    <w:rsid w:val="00FC6EAC"/>
    <w:rsid w:val="00FCD160"/>
    <w:rsid w:val="00FF1485"/>
    <w:rsid w:val="01430A27"/>
    <w:rsid w:val="01BFAD5E"/>
    <w:rsid w:val="02A75CFD"/>
    <w:rsid w:val="02EECE82"/>
    <w:rsid w:val="02F201E0"/>
    <w:rsid w:val="03CA23B4"/>
    <w:rsid w:val="03FCC3A4"/>
    <w:rsid w:val="040A564A"/>
    <w:rsid w:val="04B12FA7"/>
    <w:rsid w:val="04C03C48"/>
    <w:rsid w:val="04FFC6B2"/>
    <w:rsid w:val="05265B90"/>
    <w:rsid w:val="0531BFBC"/>
    <w:rsid w:val="05A5F7A1"/>
    <w:rsid w:val="05C7D5E1"/>
    <w:rsid w:val="05DB41C0"/>
    <w:rsid w:val="069841E6"/>
    <w:rsid w:val="06B9E204"/>
    <w:rsid w:val="070842E9"/>
    <w:rsid w:val="071995DC"/>
    <w:rsid w:val="076B0AD7"/>
    <w:rsid w:val="079C7C28"/>
    <w:rsid w:val="07C45CA8"/>
    <w:rsid w:val="07EAF912"/>
    <w:rsid w:val="087C56D6"/>
    <w:rsid w:val="092DDFF8"/>
    <w:rsid w:val="09650C08"/>
    <w:rsid w:val="09C57889"/>
    <w:rsid w:val="09E49FFA"/>
    <w:rsid w:val="0B39BC89"/>
    <w:rsid w:val="0B556791"/>
    <w:rsid w:val="0C48D075"/>
    <w:rsid w:val="0C5DFABD"/>
    <w:rsid w:val="0C5F4648"/>
    <w:rsid w:val="0C680B07"/>
    <w:rsid w:val="0CC9B7AA"/>
    <w:rsid w:val="0CCDFEA6"/>
    <w:rsid w:val="0CD1BF1D"/>
    <w:rsid w:val="0CE988A1"/>
    <w:rsid w:val="0D0AECD8"/>
    <w:rsid w:val="0D2287CF"/>
    <w:rsid w:val="0E46B501"/>
    <w:rsid w:val="0E4AD20B"/>
    <w:rsid w:val="0EA4801E"/>
    <w:rsid w:val="0ED191F2"/>
    <w:rsid w:val="0F208F0C"/>
    <w:rsid w:val="0F35A600"/>
    <w:rsid w:val="0F49D46C"/>
    <w:rsid w:val="100DF53F"/>
    <w:rsid w:val="10391346"/>
    <w:rsid w:val="107C0D8E"/>
    <w:rsid w:val="1082DE50"/>
    <w:rsid w:val="10D94E50"/>
    <w:rsid w:val="10DA2494"/>
    <w:rsid w:val="10E7065A"/>
    <w:rsid w:val="1127BC6F"/>
    <w:rsid w:val="116F432B"/>
    <w:rsid w:val="117158BB"/>
    <w:rsid w:val="117F2245"/>
    <w:rsid w:val="12002B55"/>
    <w:rsid w:val="127C1850"/>
    <w:rsid w:val="12E7D202"/>
    <w:rsid w:val="12EAD1B1"/>
    <w:rsid w:val="12F28F19"/>
    <w:rsid w:val="13327352"/>
    <w:rsid w:val="13596DC6"/>
    <w:rsid w:val="13A8357A"/>
    <w:rsid w:val="1424D644"/>
    <w:rsid w:val="14A9EF70"/>
    <w:rsid w:val="15B9A3D3"/>
    <w:rsid w:val="15CD7657"/>
    <w:rsid w:val="16080ED3"/>
    <w:rsid w:val="166C3533"/>
    <w:rsid w:val="166F4AF6"/>
    <w:rsid w:val="16C6E24B"/>
    <w:rsid w:val="16DBE237"/>
    <w:rsid w:val="16F95347"/>
    <w:rsid w:val="17140E89"/>
    <w:rsid w:val="1775816E"/>
    <w:rsid w:val="180EDC30"/>
    <w:rsid w:val="181453A5"/>
    <w:rsid w:val="1866B897"/>
    <w:rsid w:val="188C441D"/>
    <w:rsid w:val="18BF7A83"/>
    <w:rsid w:val="18F9CAD8"/>
    <w:rsid w:val="1982B209"/>
    <w:rsid w:val="198486B7"/>
    <w:rsid w:val="19E1CF42"/>
    <w:rsid w:val="1A43640C"/>
    <w:rsid w:val="1A6787C2"/>
    <w:rsid w:val="1A74760F"/>
    <w:rsid w:val="1C1764E1"/>
    <w:rsid w:val="1C9A07D0"/>
    <w:rsid w:val="1D69DD94"/>
    <w:rsid w:val="1D7085BC"/>
    <w:rsid w:val="1DB694DB"/>
    <w:rsid w:val="1DC44038"/>
    <w:rsid w:val="1DEAB12C"/>
    <w:rsid w:val="1DFFFD92"/>
    <w:rsid w:val="1E269D29"/>
    <w:rsid w:val="1E852FDE"/>
    <w:rsid w:val="1E8DDB25"/>
    <w:rsid w:val="1EDD2400"/>
    <w:rsid w:val="1EFB73C0"/>
    <w:rsid w:val="1F15A469"/>
    <w:rsid w:val="1F1D538B"/>
    <w:rsid w:val="1F653EF8"/>
    <w:rsid w:val="1F78A8E7"/>
    <w:rsid w:val="1FBBC65E"/>
    <w:rsid w:val="1FC5CDA6"/>
    <w:rsid w:val="1FFAAA84"/>
    <w:rsid w:val="204BEEC2"/>
    <w:rsid w:val="20E3A48F"/>
    <w:rsid w:val="2108E775"/>
    <w:rsid w:val="216A10E9"/>
    <w:rsid w:val="216F4A1B"/>
    <w:rsid w:val="21A2DDA2"/>
    <w:rsid w:val="22588CC1"/>
    <w:rsid w:val="227EFE7E"/>
    <w:rsid w:val="22F3358C"/>
    <w:rsid w:val="23018917"/>
    <w:rsid w:val="23A95E36"/>
    <w:rsid w:val="23DD409B"/>
    <w:rsid w:val="24015B75"/>
    <w:rsid w:val="245A501C"/>
    <w:rsid w:val="251FF242"/>
    <w:rsid w:val="252C1342"/>
    <w:rsid w:val="25ED0837"/>
    <w:rsid w:val="262DE3A9"/>
    <w:rsid w:val="26CC6925"/>
    <w:rsid w:val="26F8B9F9"/>
    <w:rsid w:val="27386E35"/>
    <w:rsid w:val="275608A2"/>
    <w:rsid w:val="2788D898"/>
    <w:rsid w:val="27BCA3BA"/>
    <w:rsid w:val="28AF0BCA"/>
    <w:rsid w:val="28D8E7EC"/>
    <w:rsid w:val="28E501CC"/>
    <w:rsid w:val="28F0B170"/>
    <w:rsid w:val="2919EA14"/>
    <w:rsid w:val="299618F9"/>
    <w:rsid w:val="2A17DDFD"/>
    <w:rsid w:val="2A47D1E6"/>
    <w:rsid w:val="2B0A112E"/>
    <w:rsid w:val="2B31E95A"/>
    <w:rsid w:val="2B9625D9"/>
    <w:rsid w:val="2BEC4BE9"/>
    <w:rsid w:val="2BF584DC"/>
    <w:rsid w:val="2C2CDE62"/>
    <w:rsid w:val="2D338D03"/>
    <w:rsid w:val="2D3CBDC1"/>
    <w:rsid w:val="2D4FA205"/>
    <w:rsid w:val="2D836ACA"/>
    <w:rsid w:val="2E9C77A4"/>
    <w:rsid w:val="2EABCFA0"/>
    <w:rsid w:val="2F7C9194"/>
    <w:rsid w:val="2F984587"/>
    <w:rsid w:val="2FA7F2DA"/>
    <w:rsid w:val="306F3CE4"/>
    <w:rsid w:val="30C7E2F3"/>
    <w:rsid w:val="30FE8FEB"/>
    <w:rsid w:val="3110580E"/>
    <w:rsid w:val="31264007"/>
    <w:rsid w:val="3152706C"/>
    <w:rsid w:val="315836E4"/>
    <w:rsid w:val="31A4735E"/>
    <w:rsid w:val="32411869"/>
    <w:rsid w:val="32D9078B"/>
    <w:rsid w:val="331AD126"/>
    <w:rsid w:val="332B6351"/>
    <w:rsid w:val="3383EA8F"/>
    <w:rsid w:val="33851D37"/>
    <w:rsid w:val="33F9FD44"/>
    <w:rsid w:val="344E03DB"/>
    <w:rsid w:val="345F3D45"/>
    <w:rsid w:val="34A867F2"/>
    <w:rsid w:val="3566AD79"/>
    <w:rsid w:val="367DCA5E"/>
    <w:rsid w:val="3708A449"/>
    <w:rsid w:val="37BC733D"/>
    <w:rsid w:val="38E5BA20"/>
    <w:rsid w:val="395B46CC"/>
    <w:rsid w:val="3999FCAE"/>
    <w:rsid w:val="3A0096E1"/>
    <w:rsid w:val="3A2F4C81"/>
    <w:rsid w:val="3A416326"/>
    <w:rsid w:val="3ACBD778"/>
    <w:rsid w:val="3B373867"/>
    <w:rsid w:val="3B73DF54"/>
    <w:rsid w:val="3BA3116F"/>
    <w:rsid w:val="3BB592C4"/>
    <w:rsid w:val="3CEDA56B"/>
    <w:rsid w:val="3D0683EC"/>
    <w:rsid w:val="3D27931C"/>
    <w:rsid w:val="3D3BF80B"/>
    <w:rsid w:val="3E54C6C4"/>
    <w:rsid w:val="3EC04850"/>
    <w:rsid w:val="3EC62EC3"/>
    <w:rsid w:val="3EE757EC"/>
    <w:rsid w:val="3F4BFD88"/>
    <w:rsid w:val="3F5A487C"/>
    <w:rsid w:val="3F72E9AB"/>
    <w:rsid w:val="3F9680E0"/>
    <w:rsid w:val="3F98D370"/>
    <w:rsid w:val="40272FFC"/>
    <w:rsid w:val="408903E7"/>
    <w:rsid w:val="41A50DC2"/>
    <w:rsid w:val="41C1A0DA"/>
    <w:rsid w:val="422CB240"/>
    <w:rsid w:val="426DC3D7"/>
    <w:rsid w:val="426FB6D8"/>
    <w:rsid w:val="4284E8CB"/>
    <w:rsid w:val="42B70E02"/>
    <w:rsid w:val="42EEA395"/>
    <w:rsid w:val="42F8EA75"/>
    <w:rsid w:val="43636AC6"/>
    <w:rsid w:val="4365C722"/>
    <w:rsid w:val="43ABCFF5"/>
    <w:rsid w:val="44AE7C6B"/>
    <w:rsid w:val="455AD20C"/>
    <w:rsid w:val="4594E381"/>
    <w:rsid w:val="4596D72F"/>
    <w:rsid w:val="4597107B"/>
    <w:rsid w:val="45ACA14D"/>
    <w:rsid w:val="460A716C"/>
    <w:rsid w:val="4634A771"/>
    <w:rsid w:val="46793A16"/>
    <w:rsid w:val="46905CC3"/>
    <w:rsid w:val="46B4F052"/>
    <w:rsid w:val="46D062B6"/>
    <w:rsid w:val="4732E0DC"/>
    <w:rsid w:val="48155555"/>
    <w:rsid w:val="48686C1A"/>
    <w:rsid w:val="493779CA"/>
    <w:rsid w:val="496A827D"/>
    <w:rsid w:val="496D3713"/>
    <w:rsid w:val="49E77CFE"/>
    <w:rsid w:val="4A44DB0D"/>
    <w:rsid w:val="4A6738F1"/>
    <w:rsid w:val="4ACA2B58"/>
    <w:rsid w:val="4AE9C689"/>
    <w:rsid w:val="4AF23EB0"/>
    <w:rsid w:val="4B588C63"/>
    <w:rsid w:val="4BE321F3"/>
    <w:rsid w:val="4C96DB06"/>
    <w:rsid w:val="4CA74484"/>
    <w:rsid w:val="4CBFE929"/>
    <w:rsid w:val="4D6FFCAA"/>
    <w:rsid w:val="4D76BCB7"/>
    <w:rsid w:val="4E03E008"/>
    <w:rsid w:val="4E6E7D4A"/>
    <w:rsid w:val="4EAC1057"/>
    <w:rsid w:val="4F06E9CC"/>
    <w:rsid w:val="4F619699"/>
    <w:rsid w:val="4FCD028C"/>
    <w:rsid w:val="5015C3FB"/>
    <w:rsid w:val="501C6B84"/>
    <w:rsid w:val="51142A2D"/>
    <w:rsid w:val="5142CE8D"/>
    <w:rsid w:val="51AE18A3"/>
    <w:rsid w:val="5279BBA5"/>
    <w:rsid w:val="52C13B38"/>
    <w:rsid w:val="52E71597"/>
    <w:rsid w:val="534408E5"/>
    <w:rsid w:val="537B0BC3"/>
    <w:rsid w:val="539B79CD"/>
    <w:rsid w:val="53E23765"/>
    <w:rsid w:val="5429BC39"/>
    <w:rsid w:val="54468E16"/>
    <w:rsid w:val="545845FF"/>
    <w:rsid w:val="549FF4AA"/>
    <w:rsid w:val="550840F3"/>
    <w:rsid w:val="5516DC24"/>
    <w:rsid w:val="552D1850"/>
    <w:rsid w:val="55AF0BC0"/>
    <w:rsid w:val="5688F1B4"/>
    <w:rsid w:val="56954F12"/>
    <w:rsid w:val="57203C23"/>
    <w:rsid w:val="57943E5E"/>
    <w:rsid w:val="57E2F159"/>
    <w:rsid w:val="58155650"/>
    <w:rsid w:val="58C3B43A"/>
    <w:rsid w:val="5964EBD6"/>
    <w:rsid w:val="59C49BA7"/>
    <w:rsid w:val="5A021007"/>
    <w:rsid w:val="5A45FD6B"/>
    <w:rsid w:val="5A6319F7"/>
    <w:rsid w:val="5AB79673"/>
    <w:rsid w:val="5AE0A7F1"/>
    <w:rsid w:val="5BCC4477"/>
    <w:rsid w:val="5BDF00BD"/>
    <w:rsid w:val="5C32911B"/>
    <w:rsid w:val="5C7BC88C"/>
    <w:rsid w:val="5CAB7780"/>
    <w:rsid w:val="5CBC74EE"/>
    <w:rsid w:val="5CEF7B3F"/>
    <w:rsid w:val="5D0FF542"/>
    <w:rsid w:val="5D169C28"/>
    <w:rsid w:val="5D1D025E"/>
    <w:rsid w:val="5D6ADA4F"/>
    <w:rsid w:val="5D73F631"/>
    <w:rsid w:val="5E2AA274"/>
    <w:rsid w:val="5E6AF557"/>
    <w:rsid w:val="5E8E2D9E"/>
    <w:rsid w:val="5EA6187C"/>
    <w:rsid w:val="5ED2BC60"/>
    <w:rsid w:val="60030D2B"/>
    <w:rsid w:val="6040AA65"/>
    <w:rsid w:val="6068A695"/>
    <w:rsid w:val="607430D1"/>
    <w:rsid w:val="60D34158"/>
    <w:rsid w:val="6112E393"/>
    <w:rsid w:val="61165D82"/>
    <w:rsid w:val="62CEBF2E"/>
    <w:rsid w:val="62D6CD4B"/>
    <w:rsid w:val="630DC337"/>
    <w:rsid w:val="631D0B64"/>
    <w:rsid w:val="650803E9"/>
    <w:rsid w:val="65193E6A"/>
    <w:rsid w:val="6532EEF9"/>
    <w:rsid w:val="654C2313"/>
    <w:rsid w:val="65AB77D8"/>
    <w:rsid w:val="65B44EE0"/>
    <w:rsid w:val="662F030A"/>
    <w:rsid w:val="663BFF6B"/>
    <w:rsid w:val="66A65387"/>
    <w:rsid w:val="66AABC47"/>
    <w:rsid w:val="66AE3195"/>
    <w:rsid w:val="66AF878B"/>
    <w:rsid w:val="66E7F374"/>
    <w:rsid w:val="6807151B"/>
    <w:rsid w:val="68805290"/>
    <w:rsid w:val="691D3FCB"/>
    <w:rsid w:val="693086AC"/>
    <w:rsid w:val="6998F2C2"/>
    <w:rsid w:val="69AAF30D"/>
    <w:rsid w:val="69CDF06C"/>
    <w:rsid w:val="6A7FE64F"/>
    <w:rsid w:val="6AA1F22D"/>
    <w:rsid w:val="6AF37534"/>
    <w:rsid w:val="6B059E30"/>
    <w:rsid w:val="6B437634"/>
    <w:rsid w:val="6BD791AD"/>
    <w:rsid w:val="6C22FAB7"/>
    <w:rsid w:val="6CB97E51"/>
    <w:rsid w:val="6CC3EE1A"/>
    <w:rsid w:val="6CC45780"/>
    <w:rsid w:val="6CDE3062"/>
    <w:rsid w:val="6D092BBF"/>
    <w:rsid w:val="6D512783"/>
    <w:rsid w:val="6D769AAD"/>
    <w:rsid w:val="6D962816"/>
    <w:rsid w:val="6DF7DA48"/>
    <w:rsid w:val="6DF95421"/>
    <w:rsid w:val="6DFDFB49"/>
    <w:rsid w:val="6E22F3B7"/>
    <w:rsid w:val="6FB33661"/>
    <w:rsid w:val="700C4B66"/>
    <w:rsid w:val="7015B871"/>
    <w:rsid w:val="7049588F"/>
    <w:rsid w:val="70A856DF"/>
    <w:rsid w:val="715A8C29"/>
    <w:rsid w:val="71AFE414"/>
    <w:rsid w:val="71FCBC97"/>
    <w:rsid w:val="724BA1C7"/>
    <w:rsid w:val="726BB4C4"/>
    <w:rsid w:val="727C4161"/>
    <w:rsid w:val="728FDCAD"/>
    <w:rsid w:val="72F5E195"/>
    <w:rsid w:val="72FA895A"/>
    <w:rsid w:val="731F4EA0"/>
    <w:rsid w:val="734C3171"/>
    <w:rsid w:val="740BA549"/>
    <w:rsid w:val="74166260"/>
    <w:rsid w:val="745E2BB8"/>
    <w:rsid w:val="74A67CF8"/>
    <w:rsid w:val="756CE57F"/>
    <w:rsid w:val="75BED553"/>
    <w:rsid w:val="762BBCD1"/>
    <w:rsid w:val="7662648D"/>
    <w:rsid w:val="766CBA3D"/>
    <w:rsid w:val="76E7A358"/>
    <w:rsid w:val="76EBB1D7"/>
    <w:rsid w:val="77A2B9DD"/>
    <w:rsid w:val="78878238"/>
    <w:rsid w:val="78AC0DD1"/>
    <w:rsid w:val="78C24B19"/>
    <w:rsid w:val="79559A77"/>
    <w:rsid w:val="7962E6FD"/>
    <w:rsid w:val="799A054F"/>
    <w:rsid w:val="79C1519F"/>
    <w:rsid w:val="79EC6B4F"/>
    <w:rsid w:val="7A25970E"/>
    <w:rsid w:val="7B0AACEF"/>
    <w:rsid w:val="7B3BB14A"/>
    <w:rsid w:val="7B990AE3"/>
    <w:rsid w:val="7BCF5A55"/>
    <w:rsid w:val="7C02CF5B"/>
    <w:rsid w:val="7C07DE80"/>
    <w:rsid w:val="7C653C44"/>
    <w:rsid w:val="7C7EF0A2"/>
    <w:rsid w:val="7CB560EE"/>
    <w:rsid w:val="7CBF69FA"/>
    <w:rsid w:val="7CE01E82"/>
    <w:rsid w:val="7D02872C"/>
    <w:rsid w:val="7D287D8B"/>
    <w:rsid w:val="7D799F3B"/>
    <w:rsid w:val="7D910A13"/>
    <w:rsid w:val="7DF49195"/>
    <w:rsid w:val="7EE0B7C8"/>
    <w:rsid w:val="7EE4C530"/>
    <w:rsid w:val="7EF3346A"/>
    <w:rsid w:val="7F0ECBA5"/>
    <w:rsid w:val="7F28E17D"/>
    <w:rsid w:val="7F4A2E9B"/>
    <w:rsid w:val="7F6C7F35"/>
    <w:rsid w:val="7F88D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EA357"/>
  <w15:docId w15:val="{42178BDC-E2A1-4D0D-B235-D75EACA8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C4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3E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E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046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5E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8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843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843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8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843"/>
    <w:rPr>
      <w:rFonts w:ascii="Segoe UI" w:eastAsia="Times New Roman" w:hAnsi="Segoe UI" w:cs="Segoe UI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46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tsvr1.tea.texas.gov/perfreport/frc/2021/definitions.pdf" TargetMode="External"/><Relationship Id="rId13" Type="http://schemas.openxmlformats.org/officeDocument/2006/relationships/hyperlink" Target="https://rptsvr1.tea.texas.gov/perfreport/frc/frc_srch.html?year=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.texas.gov/sites/default/files/2021-src-definitions.pdf" TargetMode="External"/><Relationship Id="rId12" Type="http://schemas.openxmlformats.org/officeDocument/2006/relationships/hyperlink" Target="https://tea.texas.gov/sites/default/files/2021-src-definicione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ortbendisd.com/Page/927" TargetMode="External"/><Relationship Id="rId11" Type="http://schemas.openxmlformats.org/officeDocument/2006/relationships/hyperlink" Target="https://www.fortbendisd.com/Page/927" TargetMode="External"/><Relationship Id="rId5" Type="http://schemas.openxmlformats.org/officeDocument/2006/relationships/hyperlink" Target="https://www.fortbendisd.com/site/default.aspx?DomainID=246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ortbendisd.com/site/default.aspx?DomainID=24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ptsvr1.tea.texas.gov/perfreport/frc/frc_srch.html?year=2021" TargetMode="External"/><Relationship Id="rId14" Type="http://schemas.openxmlformats.org/officeDocument/2006/relationships/hyperlink" Target="https://tea.texas.gov/sites/default/files/2021frcspanis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5079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SRC Sample Cover Letter (English)</dc:title>
  <dc:subject/>
  <dc:creator>TEA</dc:creator>
  <cp:keywords/>
  <cp:lastModifiedBy>Haas, Raymond (Anderson)</cp:lastModifiedBy>
  <cp:revision>2</cp:revision>
  <dcterms:created xsi:type="dcterms:W3CDTF">2022-02-28T23:33:00Z</dcterms:created>
  <dcterms:modified xsi:type="dcterms:W3CDTF">2022-02-28T23:33:00Z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2020-01-08T00:00:00Z</vt:filetime>
  </property>
</Properties>
</file>